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728" w:rsidRPr="001E2F9B" w:rsidRDefault="00C61728" w:rsidP="00C61728">
      <w:pPr>
        <w:shd w:val="clear" w:color="auto" w:fill="FFFFFF"/>
        <w:spacing w:before="100" w:beforeAutospacing="1" w:after="100" w:afterAutospacing="1" w:line="240" w:lineRule="auto"/>
        <w:outlineLvl w:val="0"/>
        <w:rPr>
          <w:rFonts w:ascii="Arial" w:eastAsia="Times New Roman" w:hAnsi="Arial" w:cs="Arial"/>
          <w:b/>
          <w:bCs/>
          <w:color w:val="3B3B3B"/>
          <w:kern w:val="36"/>
          <w:sz w:val="26"/>
          <w:szCs w:val="26"/>
          <w:lang w:val="en-US"/>
        </w:rPr>
      </w:pPr>
      <w:r w:rsidRPr="001E2F9B">
        <w:rPr>
          <w:rFonts w:ascii="Arial" w:eastAsia="Times New Roman" w:hAnsi="Arial" w:cs="Arial"/>
          <w:b/>
          <w:bCs/>
          <w:color w:val="3B3B3B"/>
          <w:kern w:val="36"/>
          <w:sz w:val="26"/>
          <w:lang w:val="en-US"/>
        </w:rPr>
        <w:t xml:space="preserve">Elektron </w:t>
      </w:r>
      <w:r>
        <w:rPr>
          <w:rFonts w:ascii="Arial" w:eastAsia="Times New Roman" w:hAnsi="Arial" w:cs="Arial"/>
          <w:b/>
          <w:bCs/>
          <w:color w:val="3B3B3B"/>
          <w:kern w:val="36"/>
          <w:sz w:val="26"/>
          <w:lang w:val="en-US"/>
        </w:rPr>
        <w:t>qaime-faktura</w:t>
      </w:r>
      <w:r w:rsidRPr="001E2F9B">
        <w:rPr>
          <w:rFonts w:ascii="Arial" w:eastAsia="Times New Roman" w:hAnsi="Arial" w:cs="Arial"/>
          <w:b/>
          <w:bCs/>
          <w:color w:val="3B3B3B"/>
          <w:kern w:val="36"/>
          <w:sz w:val="26"/>
          <w:lang w:val="en-US"/>
        </w:rPr>
        <w:t xml:space="preserve"> (e-</w:t>
      </w:r>
      <w:r w:rsidR="00671ACD">
        <w:rPr>
          <w:rFonts w:ascii="Arial" w:eastAsia="Times New Roman" w:hAnsi="Arial" w:cs="Arial"/>
          <w:b/>
          <w:bCs/>
          <w:color w:val="3B3B3B"/>
          <w:kern w:val="36"/>
          <w:sz w:val="26"/>
          <w:lang w:val="en-US"/>
        </w:rPr>
        <w:t>Qaim</w:t>
      </w:r>
      <w:r w:rsidR="00671ACD">
        <w:rPr>
          <w:rFonts w:ascii="Arial" w:eastAsia="Times New Roman" w:hAnsi="Arial" w:cs="Arial"/>
          <w:b/>
          <w:bCs/>
          <w:color w:val="3B3B3B"/>
          <w:kern w:val="36"/>
          <w:sz w:val="26"/>
          <w:lang w:val="az-Latn-AZ"/>
        </w:rPr>
        <w:t>ə</w:t>
      </w:r>
      <w:r w:rsidRPr="001E2F9B">
        <w:rPr>
          <w:rFonts w:ascii="Arial" w:eastAsia="Times New Roman" w:hAnsi="Arial" w:cs="Arial"/>
          <w:b/>
          <w:bCs/>
          <w:color w:val="3B3B3B"/>
          <w:kern w:val="36"/>
          <w:sz w:val="26"/>
          <w:lang w:val="en-US"/>
        </w:rPr>
        <w:t>) altsistemi</w:t>
      </w:r>
    </w:p>
    <w:p w:rsidR="00C61728" w:rsidRPr="001E2F9B" w:rsidRDefault="00C61728" w:rsidP="00671ACD">
      <w:pPr>
        <w:shd w:val="clear" w:color="auto" w:fill="FFFFFF"/>
        <w:spacing w:before="100" w:beforeAutospacing="1" w:after="100" w:afterAutospacing="1" w:line="360" w:lineRule="auto"/>
        <w:rPr>
          <w:rFonts w:ascii="Arial" w:eastAsia="Times New Roman" w:hAnsi="Arial" w:cs="Arial"/>
          <w:color w:val="3B3B3B"/>
          <w:sz w:val="18"/>
          <w:szCs w:val="18"/>
          <w:lang w:val="en-US"/>
        </w:rPr>
      </w:pPr>
      <w:r w:rsidRPr="001E2F9B">
        <w:rPr>
          <w:rFonts w:ascii="Arial" w:eastAsia="Times New Roman" w:hAnsi="Arial" w:cs="Arial"/>
          <w:b/>
          <w:bCs/>
          <w:color w:val="3B3B3B"/>
          <w:sz w:val="18"/>
          <w:szCs w:val="18"/>
          <w:lang w:val="en-US"/>
        </w:rPr>
        <w:t>e-</w:t>
      </w:r>
      <w:r>
        <w:rPr>
          <w:rFonts w:ascii="Arial" w:eastAsia="Times New Roman" w:hAnsi="Arial" w:cs="Arial"/>
          <w:b/>
          <w:bCs/>
          <w:color w:val="3B3B3B"/>
          <w:sz w:val="18"/>
          <w:szCs w:val="18"/>
          <w:lang w:val="en-US"/>
        </w:rPr>
        <w:t>Qaim</w:t>
      </w:r>
      <w:r w:rsidR="00671ACD">
        <w:rPr>
          <w:rFonts w:ascii="Arial" w:eastAsia="Times New Roman" w:hAnsi="Arial" w:cs="Arial"/>
          <w:b/>
          <w:bCs/>
          <w:color w:val="3B3B3B"/>
          <w:sz w:val="18"/>
          <w:szCs w:val="18"/>
          <w:lang w:val="en-US"/>
        </w:rPr>
        <w:t>ə</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altsistemi İnternet Vergi İdarəsi portalı (</w:t>
      </w:r>
      <w:hyperlink r:id="rId7" w:tgtFrame="_blank" w:history="1">
        <w:r w:rsidRPr="001E2F9B">
          <w:rPr>
            <w:rFonts w:ascii="Arial" w:eastAsia="Times New Roman" w:hAnsi="Arial" w:cs="Arial"/>
            <w:color w:val="146AC7"/>
            <w:sz w:val="18"/>
            <w:u w:val="single"/>
            <w:lang w:val="en-US"/>
          </w:rPr>
          <w:t>www.e-taxes.gov.az)</w:t>
        </w:r>
      </w:hyperlink>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 xml:space="preserve">vasitəsilə </w:t>
      </w:r>
      <w:r>
        <w:rPr>
          <w:rFonts w:ascii="Arial" w:eastAsia="Times New Roman" w:hAnsi="Arial" w:cs="Arial"/>
          <w:color w:val="3B3B3B"/>
          <w:sz w:val="18"/>
          <w:szCs w:val="18"/>
          <w:lang w:val="en-US"/>
        </w:rPr>
        <w:t xml:space="preserve">elektron qaimə </w:t>
      </w:r>
      <w:r w:rsidRPr="001E2F9B">
        <w:rPr>
          <w:rFonts w:ascii="Arial" w:eastAsia="Times New Roman" w:hAnsi="Arial" w:cs="Arial"/>
          <w:color w:val="3B3B3B"/>
          <w:sz w:val="18"/>
          <w:szCs w:val="18"/>
          <w:lang w:val="en-US"/>
        </w:rPr>
        <w:t>-ni</w:t>
      </w:r>
      <w:r w:rsidRPr="001E2F9B">
        <w:rPr>
          <w:rFonts w:ascii="Arial" w:eastAsia="Times New Roman" w:hAnsi="Arial" w:cs="Arial"/>
          <w:color w:val="3B3B3B"/>
          <w:sz w:val="18"/>
          <w:lang w:val="en-US"/>
        </w:rPr>
        <w:t> </w:t>
      </w:r>
      <w:r w:rsidRPr="001E2F9B">
        <w:rPr>
          <w:rFonts w:ascii="Arial" w:eastAsia="Times New Roman" w:hAnsi="Arial" w:cs="Arial"/>
          <w:i/>
          <w:iCs/>
          <w:color w:val="3B3B3B"/>
          <w:sz w:val="18"/>
          <w:szCs w:val="18"/>
          <w:lang w:val="en-US"/>
        </w:rPr>
        <w:t>onlayn</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rejimdə tərtib etmək, ləğv</w:t>
      </w:r>
      <w:r>
        <w:rPr>
          <w:rFonts w:ascii="Arial" w:eastAsia="Times New Roman" w:hAnsi="Arial" w:cs="Arial"/>
          <w:color w:val="3B3B3B"/>
          <w:sz w:val="18"/>
          <w:szCs w:val="18"/>
          <w:lang w:val="en-US"/>
        </w:rPr>
        <w:t xml:space="preserve"> etmək, dəqiqləş</w:t>
      </w:r>
      <w:r w:rsidRPr="001E2F9B">
        <w:rPr>
          <w:rFonts w:ascii="Arial" w:eastAsia="Times New Roman" w:hAnsi="Arial" w:cs="Arial"/>
          <w:color w:val="3B3B3B"/>
          <w:sz w:val="18"/>
          <w:szCs w:val="18"/>
          <w:lang w:val="en-US"/>
        </w:rPr>
        <w:t xml:space="preserve">dirilən </w:t>
      </w:r>
      <w:r>
        <w:rPr>
          <w:rFonts w:ascii="Arial" w:eastAsia="Times New Roman" w:hAnsi="Arial" w:cs="Arial"/>
          <w:color w:val="3B3B3B"/>
          <w:sz w:val="18"/>
          <w:szCs w:val="18"/>
          <w:lang w:val="en-US"/>
        </w:rPr>
        <w:t>e-</w:t>
      </w:r>
      <w:r>
        <w:rPr>
          <w:rFonts w:ascii="Arial" w:eastAsia="Times New Roman" w:hAnsi="Arial" w:cs="Arial"/>
          <w:color w:val="3B3B3B"/>
          <w:sz w:val="18"/>
          <w:szCs w:val="18"/>
          <w:lang w:val="az-Latn-AZ"/>
        </w:rPr>
        <w:t>Qaimələr</w:t>
      </w:r>
      <w:r w:rsidRPr="001E2F9B">
        <w:rPr>
          <w:rFonts w:ascii="Arial" w:eastAsia="Times New Roman" w:hAnsi="Arial" w:cs="Arial"/>
          <w:color w:val="3B3B3B"/>
          <w:sz w:val="18"/>
          <w:szCs w:val="18"/>
          <w:lang w:val="en-US"/>
        </w:rPr>
        <w:t xml:space="preserve"> barədə məlumatları daxil etmək, paketləmə aparmadan onları qarşı tərəfə göndərmək və s. kimi əməliyyatları yerinə yetirir. Proqram, həmçinin Elektron Faktura Tərtibatı Proqramı</w:t>
      </w:r>
      <w:r>
        <w:rPr>
          <w:rFonts w:ascii="Arial" w:eastAsia="Times New Roman" w:hAnsi="Arial" w:cs="Arial"/>
          <w:color w:val="3B3B3B"/>
          <w:sz w:val="18"/>
          <w:szCs w:val="18"/>
          <w:lang w:val="en-US"/>
        </w:rPr>
        <w:t xml:space="preserve">nin </w:t>
      </w:r>
      <w:r w:rsidRPr="001E2F9B">
        <w:rPr>
          <w:rFonts w:ascii="Arial" w:eastAsia="Times New Roman" w:hAnsi="Arial" w:cs="Arial"/>
          <w:color w:val="3B3B3B"/>
          <w:sz w:val="18"/>
          <w:szCs w:val="18"/>
          <w:lang w:val="en-US"/>
        </w:rPr>
        <w:t xml:space="preserve"> (eFP) vasitəsilə</w:t>
      </w:r>
      <w:r w:rsidRPr="001E2F9B">
        <w:rPr>
          <w:rFonts w:ascii="Arial" w:eastAsia="Times New Roman" w:hAnsi="Arial" w:cs="Arial"/>
          <w:color w:val="3B3B3B"/>
          <w:sz w:val="18"/>
          <w:lang w:val="en-US"/>
        </w:rPr>
        <w:t> </w:t>
      </w:r>
      <w:r w:rsidRPr="001E2F9B">
        <w:rPr>
          <w:rFonts w:ascii="Arial" w:eastAsia="Times New Roman" w:hAnsi="Arial" w:cs="Arial"/>
          <w:i/>
          <w:iCs/>
          <w:color w:val="3B3B3B"/>
          <w:sz w:val="18"/>
          <w:szCs w:val="18"/>
          <w:lang w:val="en-US"/>
        </w:rPr>
        <w:t>oflayn</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 xml:space="preserve">rejmdə hazırlanmış paket formada olan </w:t>
      </w:r>
      <w:r w:rsidR="00671ACD">
        <w:rPr>
          <w:rFonts w:ascii="Arial" w:eastAsia="Times New Roman" w:hAnsi="Arial" w:cs="Arial"/>
          <w:color w:val="3B3B3B"/>
          <w:sz w:val="18"/>
          <w:szCs w:val="18"/>
          <w:lang w:val="en-US"/>
        </w:rPr>
        <w:t>elektron qaimə</w:t>
      </w:r>
      <w:r w:rsidRPr="001E2F9B">
        <w:rPr>
          <w:rFonts w:ascii="Arial" w:eastAsia="Times New Roman" w:hAnsi="Arial" w:cs="Arial"/>
          <w:color w:val="3B3B3B"/>
          <w:sz w:val="18"/>
          <w:szCs w:val="18"/>
          <w:lang w:val="en-US"/>
        </w:rPr>
        <w:t>-ləri sistemə yükləmək və göndərmək imkanına da malikdir.</w:t>
      </w:r>
    </w:p>
    <w:p w:rsidR="00C61728" w:rsidRPr="001E2F9B" w:rsidRDefault="00C61728" w:rsidP="00671ACD">
      <w:pPr>
        <w:shd w:val="clear" w:color="auto" w:fill="FFFFFF"/>
        <w:spacing w:before="100" w:beforeAutospacing="1" w:after="100" w:afterAutospacing="1" w:line="360" w:lineRule="auto"/>
        <w:rPr>
          <w:rFonts w:ascii="Arial" w:eastAsia="Times New Roman" w:hAnsi="Arial" w:cs="Arial"/>
          <w:color w:val="3B3B3B"/>
          <w:sz w:val="18"/>
          <w:szCs w:val="18"/>
          <w:lang w:val="en-US"/>
        </w:rPr>
      </w:pPr>
      <w:r w:rsidRPr="001E2F9B">
        <w:rPr>
          <w:rFonts w:ascii="Arial" w:eastAsia="Times New Roman" w:hAnsi="Arial" w:cs="Arial"/>
          <w:color w:val="3B3B3B"/>
          <w:sz w:val="18"/>
          <w:szCs w:val="18"/>
          <w:lang w:val="en-US"/>
        </w:rPr>
        <w:t xml:space="preserve">Proqramın interfeysi mövcud "elektron </w:t>
      </w:r>
      <w:r w:rsidR="00671ACD">
        <w:rPr>
          <w:rFonts w:ascii="Arial" w:eastAsia="Times New Roman" w:hAnsi="Arial" w:cs="Arial"/>
          <w:color w:val="3B3B3B"/>
          <w:sz w:val="18"/>
          <w:szCs w:val="18"/>
          <w:lang w:val="en-US"/>
        </w:rPr>
        <w:t>vergi hesab faktura</w:t>
      </w:r>
      <w:r w:rsidRPr="001E2F9B">
        <w:rPr>
          <w:rFonts w:ascii="Arial" w:eastAsia="Times New Roman" w:hAnsi="Arial" w:cs="Arial"/>
          <w:color w:val="3B3B3B"/>
          <w:sz w:val="18"/>
          <w:szCs w:val="18"/>
          <w:lang w:val="en-US"/>
        </w:rPr>
        <w:t>" sistemlərinə oxşardır. Proqram idarəedici paneldən, qovluqlardan və digər ekranlardan ibarətdir.</w:t>
      </w:r>
    </w:p>
    <w:p w:rsidR="00C61728" w:rsidRPr="00521116" w:rsidRDefault="00521116" w:rsidP="00521116">
      <w:pPr>
        <w:shd w:val="clear" w:color="auto" w:fill="FFFFFF"/>
        <w:spacing w:before="100" w:beforeAutospacing="1" w:after="100" w:afterAutospacing="1" w:line="360" w:lineRule="auto"/>
        <w:rPr>
          <w:rFonts w:ascii="Arial" w:eastAsia="Times New Roman" w:hAnsi="Arial" w:cs="Arial"/>
          <w:color w:val="3B3B3B"/>
          <w:sz w:val="18"/>
          <w:szCs w:val="18"/>
          <w:lang w:val="en-US"/>
        </w:rPr>
      </w:pPr>
      <w:r w:rsidRPr="00521116">
        <w:rPr>
          <w:rFonts w:ascii="Arial" w:eastAsia="Times New Roman" w:hAnsi="Arial" w:cs="Arial"/>
          <w:color w:val="3B3B3B"/>
          <w:sz w:val="18"/>
          <w:szCs w:val="18"/>
          <w:lang w:val="en-US"/>
        </w:rPr>
        <w:t>Vergilər Nazirliyi tərəfindən ƏDV-nin məqsədləri üçün qeydiyyata alınmış və vergi tutulan əməliyyatların həcmi ardıcıl 12 aylıq dövrün istənilən ayında (aylarında) 200 000 manatdan artıq olan ticarət və ya ictimai iaşə fəaliyyəti ilə məşğul olan şəxslər və elektron sənəd mübadiləsi barədə müqaviləyə malik bütün vergi ödəyiciləri bu altsistemdən istifadə edə bilərlər. Sistemə daxil olmaq üçün vergi ödəyicisinin istifadəçi kodu, parol və şifrəsi olmalıdır.</w:t>
      </w:r>
      <w:r w:rsidR="00C61728" w:rsidRPr="00521116">
        <w:rPr>
          <w:rFonts w:ascii="Arial" w:eastAsia="Times New Roman" w:hAnsi="Arial" w:cs="Arial"/>
          <w:color w:val="3B3B3B"/>
          <w:sz w:val="18"/>
          <w:szCs w:val="18"/>
          <w:lang w:val="en-US"/>
        </w:rPr>
        <w:t>İstifadə olunan anlayışlar:</w:t>
      </w:r>
    </w:p>
    <w:p w:rsidR="00C61728" w:rsidRPr="00521116" w:rsidRDefault="00C61728" w:rsidP="00671ACD">
      <w:pPr>
        <w:numPr>
          <w:ilvl w:val="0"/>
          <w:numId w:val="1"/>
        </w:numPr>
        <w:shd w:val="clear" w:color="auto" w:fill="FFFFFF"/>
        <w:spacing w:before="100" w:beforeAutospacing="1" w:after="100" w:afterAutospacing="1" w:line="360" w:lineRule="auto"/>
        <w:ind w:left="714" w:hanging="357"/>
        <w:rPr>
          <w:rFonts w:ascii="Arial" w:eastAsia="Times New Roman" w:hAnsi="Arial" w:cs="Arial"/>
          <w:color w:val="3B3B3B"/>
          <w:sz w:val="18"/>
          <w:szCs w:val="18"/>
          <w:lang w:val="en-US"/>
        </w:rPr>
      </w:pPr>
      <w:r w:rsidRPr="00521116">
        <w:rPr>
          <w:rFonts w:ascii="Arial" w:eastAsia="Times New Roman" w:hAnsi="Arial" w:cs="Arial"/>
          <w:b/>
          <w:bCs/>
          <w:color w:val="3B3B3B"/>
          <w:sz w:val="18"/>
          <w:szCs w:val="18"/>
          <w:lang w:val="en-US"/>
        </w:rPr>
        <w:t>Obyekt</w:t>
      </w:r>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 xml:space="preserve">– </w:t>
      </w:r>
      <w:r>
        <w:rPr>
          <w:rFonts w:ascii="Arial" w:eastAsia="Times New Roman" w:hAnsi="Arial" w:cs="Arial"/>
          <w:color w:val="3B3B3B"/>
          <w:sz w:val="18"/>
          <w:szCs w:val="18"/>
          <w:lang w:val="az-Latn-AZ"/>
        </w:rPr>
        <w:t>qaimə</w:t>
      </w:r>
      <w:r w:rsidRPr="00521116">
        <w:rPr>
          <w:rFonts w:ascii="Arial" w:eastAsia="Times New Roman" w:hAnsi="Arial" w:cs="Arial"/>
          <w:color w:val="3B3B3B"/>
          <w:sz w:val="18"/>
          <w:szCs w:val="18"/>
          <w:lang w:val="en-US"/>
        </w:rPr>
        <w:t xml:space="preserve"> göndərilən müəssisə və təşkilatın filialları, alt qurumları başa düşülür (əgər obyekt yoxdursa, həmin xana baş saxlanılır);</w:t>
      </w:r>
    </w:p>
    <w:p w:rsidR="00C61728" w:rsidRPr="00521116" w:rsidRDefault="00C61728" w:rsidP="00671ACD">
      <w:pPr>
        <w:numPr>
          <w:ilvl w:val="0"/>
          <w:numId w:val="1"/>
        </w:numPr>
        <w:shd w:val="clear" w:color="auto" w:fill="FFFFFF"/>
        <w:spacing w:before="100" w:beforeAutospacing="1" w:after="100" w:afterAutospacing="1" w:line="360" w:lineRule="auto"/>
        <w:ind w:left="714" w:hanging="357"/>
        <w:rPr>
          <w:rFonts w:ascii="Arial" w:eastAsia="Times New Roman" w:hAnsi="Arial" w:cs="Arial"/>
          <w:color w:val="3B3B3B"/>
          <w:sz w:val="18"/>
          <w:szCs w:val="18"/>
          <w:lang w:val="en-US"/>
        </w:rPr>
      </w:pPr>
      <w:r w:rsidRPr="00521116">
        <w:rPr>
          <w:rFonts w:ascii="Arial" w:eastAsia="Times New Roman" w:hAnsi="Arial" w:cs="Arial"/>
          <w:b/>
          <w:bCs/>
          <w:color w:val="3B3B3B"/>
          <w:sz w:val="18"/>
          <w:szCs w:val="18"/>
          <w:lang w:val="en-US"/>
        </w:rPr>
        <w:t>Satıcı</w:t>
      </w:r>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  ƏDV-yə cəlb edilən əməliyyatlar aparan vergi ödəyicisi;</w:t>
      </w:r>
    </w:p>
    <w:p w:rsidR="00C61728" w:rsidRPr="00521116" w:rsidRDefault="00C61728" w:rsidP="00671ACD">
      <w:pPr>
        <w:numPr>
          <w:ilvl w:val="0"/>
          <w:numId w:val="1"/>
        </w:numPr>
        <w:shd w:val="clear" w:color="auto" w:fill="FFFFFF"/>
        <w:spacing w:before="100" w:beforeAutospacing="1" w:after="100" w:afterAutospacing="1" w:line="360" w:lineRule="auto"/>
        <w:ind w:left="714" w:hanging="357"/>
        <w:rPr>
          <w:rFonts w:ascii="Arial" w:eastAsia="Times New Roman" w:hAnsi="Arial" w:cs="Arial"/>
          <w:color w:val="3B3B3B"/>
          <w:sz w:val="18"/>
          <w:szCs w:val="18"/>
          <w:lang w:val="en-US"/>
        </w:rPr>
      </w:pPr>
      <w:r w:rsidRPr="00521116">
        <w:rPr>
          <w:rFonts w:ascii="Arial" w:eastAsia="Times New Roman" w:hAnsi="Arial" w:cs="Arial"/>
          <w:b/>
          <w:bCs/>
          <w:color w:val="3B3B3B"/>
          <w:sz w:val="18"/>
          <w:szCs w:val="18"/>
          <w:lang w:val="en-US"/>
        </w:rPr>
        <w:t>Alıcı</w:t>
      </w:r>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 malları (işləri, xidmətləri) alan vergi ödəyicisi.</w:t>
      </w:r>
    </w:p>
    <w:p w:rsidR="00C61728" w:rsidRPr="00521116" w:rsidRDefault="00C61728" w:rsidP="00C61728">
      <w:pPr>
        <w:shd w:val="clear" w:color="auto" w:fill="FFFFFF"/>
        <w:spacing w:before="100" w:beforeAutospacing="1" w:after="100" w:afterAutospacing="1" w:line="240" w:lineRule="auto"/>
        <w:outlineLvl w:val="2"/>
        <w:rPr>
          <w:rFonts w:ascii="Arial" w:eastAsia="Times New Roman" w:hAnsi="Arial" w:cs="Arial"/>
          <w:b/>
          <w:bCs/>
          <w:color w:val="3B3B3B"/>
          <w:sz w:val="20"/>
          <w:szCs w:val="20"/>
          <w:lang w:val="en-US"/>
        </w:rPr>
      </w:pPr>
      <w:r w:rsidRPr="00521116">
        <w:rPr>
          <w:rFonts w:ascii="Arial" w:eastAsia="Times New Roman" w:hAnsi="Arial" w:cs="Arial"/>
          <w:b/>
          <w:bCs/>
          <w:color w:val="3B3B3B"/>
          <w:sz w:val="20"/>
          <w:szCs w:val="20"/>
          <w:lang w:val="en-US"/>
        </w:rPr>
        <w:t>e-</w:t>
      </w:r>
      <w:r>
        <w:rPr>
          <w:rFonts w:ascii="Arial" w:eastAsia="Times New Roman" w:hAnsi="Arial" w:cs="Arial"/>
          <w:b/>
          <w:bCs/>
          <w:color w:val="3B3B3B"/>
          <w:sz w:val="20"/>
          <w:szCs w:val="20"/>
          <w:lang w:val="az-Latn-AZ"/>
        </w:rPr>
        <w:t>Qaimə</w:t>
      </w:r>
      <w:r w:rsidRPr="00521116">
        <w:rPr>
          <w:rFonts w:ascii="Arial" w:eastAsia="Times New Roman" w:hAnsi="Arial" w:cs="Arial"/>
          <w:b/>
          <w:bCs/>
          <w:color w:val="3B3B3B"/>
          <w:sz w:val="20"/>
          <w:szCs w:val="20"/>
          <w:lang w:val="en-US"/>
        </w:rPr>
        <w:t xml:space="preserve"> altsisteminə giriş</w:t>
      </w:r>
    </w:p>
    <w:p w:rsidR="00C61728" w:rsidRPr="00521116" w:rsidRDefault="00C61728" w:rsidP="00671ACD">
      <w:p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521116">
        <w:rPr>
          <w:rFonts w:ascii="Arial" w:eastAsia="Times New Roman" w:hAnsi="Arial" w:cs="Arial"/>
          <w:color w:val="3B3B3B"/>
          <w:sz w:val="18"/>
          <w:szCs w:val="18"/>
          <w:lang w:val="en-US"/>
        </w:rPr>
        <w:t>Sistemə daxil olmaq üçün İnternet Vergi İdarəsinə</w:t>
      </w:r>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w:t>
      </w:r>
      <w:hyperlink r:id="rId8" w:tgtFrame="_blank" w:history="1">
        <w:r w:rsidRPr="00521116">
          <w:rPr>
            <w:rFonts w:ascii="Arial" w:eastAsia="Times New Roman" w:hAnsi="Arial" w:cs="Arial"/>
            <w:color w:val="146AC7"/>
            <w:sz w:val="18"/>
            <w:u w:val="single"/>
            <w:lang w:val="en-US"/>
          </w:rPr>
          <w:t>e-taxes.gov.az)</w:t>
        </w:r>
      </w:hyperlink>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daxil olub</w:t>
      </w:r>
      <w:r w:rsidRPr="00521116">
        <w:rPr>
          <w:rFonts w:ascii="Arial" w:eastAsia="Times New Roman" w:hAnsi="Arial" w:cs="Arial"/>
          <w:color w:val="3B3B3B"/>
          <w:sz w:val="18"/>
          <w:lang w:val="en-US"/>
        </w:rPr>
        <w:t> </w:t>
      </w:r>
      <w:r w:rsidRPr="00521116">
        <w:rPr>
          <w:rFonts w:ascii="Tahoma" w:eastAsia="Times New Roman" w:hAnsi="Tahoma" w:cs="Tahoma"/>
          <w:b/>
          <w:bCs/>
          <w:color w:val="FF0000"/>
          <w:sz w:val="26"/>
          <w:lang w:val="en-US"/>
        </w:rPr>
        <w:t>Giriş </w:t>
      </w:r>
      <w:r w:rsidRPr="00521116">
        <w:rPr>
          <w:rFonts w:ascii="Arial" w:eastAsia="Times New Roman" w:hAnsi="Arial" w:cs="Arial"/>
          <w:color w:val="3B3B3B"/>
          <w:sz w:val="18"/>
          <w:szCs w:val="18"/>
          <w:lang w:val="en-US"/>
        </w:rPr>
        <w:t>düyməsi basılır.</w:t>
      </w:r>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 </w:t>
      </w:r>
    </w:p>
    <w:p w:rsidR="00C61728" w:rsidRPr="00521116" w:rsidRDefault="00C61728" w:rsidP="00671ACD">
      <w:p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521116">
        <w:rPr>
          <w:rFonts w:ascii="Arial" w:eastAsia="Times New Roman" w:hAnsi="Arial" w:cs="Arial"/>
          <w:color w:val="3B3B3B"/>
          <w:sz w:val="18"/>
          <w:szCs w:val="18"/>
          <w:lang w:val="en-US"/>
        </w:rPr>
        <w:t>Sonra  daxil olma qaydalarından (istifadəçi kodu, parol, şifrə ilə və ya "</w:t>
      </w:r>
      <w:r>
        <w:rPr>
          <w:rFonts w:ascii="Arial" w:eastAsia="Times New Roman" w:hAnsi="Arial" w:cs="Arial"/>
          <w:color w:val="3B3B3B"/>
          <w:sz w:val="18"/>
          <w:szCs w:val="18"/>
          <w:lang w:val="az-Latn-AZ"/>
        </w:rPr>
        <w:t>Asan İmza</w:t>
      </w:r>
      <w:r w:rsidRPr="00521116">
        <w:rPr>
          <w:rFonts w:ascii="Arial" w:eastAsia="Times New Roman" w:hAnsi="Arial" w:cs="Arial"/>
          <w:color w:val="3B3B3B"/>
          <w:sz w:val="18"/>
          <w:szCs w:val="18"/>
          <w:lang w:val="en-US"/>
        </w:rPr>
        <w:t>" ilə) biri seçilir və </w:t>
      </w:r>
      <w:r w:rsidRPr="00521116">
        <w:rPr>
          <w:rFonts w:ascii="Arial" w:eastAsia="Times New Roman" w:hAnsi="Arial" w:cs="Arial"/>
          <w:color w:val="3B3B3B"/>
          <w:sz w:val="18"/>
          <w:lang w:val="en-US"/>
        </w:rPr>
        <w:t> </w:t>
      </w:r>
      <w:r w:rsidRPr="00521116">
        <w:rPr>
          <w:rFonts w:ascii="Arial" w:eastAsia="Times New Roman" w:hAnsi="Arial" w:cs="Arial"/>
          <w:i/>
          <w:iCs/>
          <w:color w:val="3B3B3B"/>
          <w:sz w:val="18"/>
          <w:szCs w:val="18"/>
          <w:lang w:val="en-US"/>
        </w:rPr>
        <w:t>Bölmə</w:t>
      </w:r>
      <w:r w:rsidRPr="00521116">
        <w:rPr>
          <w:rFonts w:ascii="Arial" w:eastAsia="Times New Roman" w:hAnsi="Arial" w:cs="Arial"/>
          <w:color w:val="3B3B3B"/>
          <w:sz w:val="18"/>
          <w:lang w:val="en-US"/>
        </w:rPr>
        <w:t> </w:t>
      </w:r>
      <w:r w:rsidRPr="00521116">
        <w:rPr>
          <w:rFonts w:ascii="Arial" w:eastAsia="Times New Roman" w:hAnsi="Arial" w:cs="Arial"/>
          <w:color w:val="3B3B3B"/>
          <w:sz w:val="18"/>
          <w:szCs w:val="18"/>
          <w:lang w:val="en-US"/>
        </w:rPr>
        <w:t>adlı siyahıdan  "</w:t>
      </w:r>
      <w:r w:rsidRPr="00521116">
        <w:rPr>
          <w:rFonts w:ascii="Arial" w:eastAsia="Times New Roman" w:hAnsi="Arial" w:cs="Arial"/>
          <w:i/>
          <w:iCs/>
          <w:color w:val="3B3B3B"/>
          <w:sz w:val="18"/>
          <w:lang w:val="en-US"/>
        </w:rPr>
        <w:t>Onlayn kargüzarlıq və e-VHF</w:t>
      </w:r>
      <w:r w:rsidRPr="00521116">
        <w:rPr>
          <w:rFonts w:ascii="Arial" w:eastAsia="Times New Roman" w:hAnsi="Arial" w:cs="Arial"/>
          <w:color w:val="3B3B3B"/>
          <w:sz w:val="18"/>
          <w:szCs w:val="18"/>
          <w:lang w:val="en-US"/>
        </w:rPr>
        <w:t>"  təyin edilir və</w:t>
      </w:r>
      <w:r w:rsidRPr="00521116">
        <w:rPr>
          <w:rFonts w:ascii="Arial" w:eastAsia="Times New Roman" w:hAnsi="Arial" w:cs="Arial"/>
          <w:color w:val="3B3B3B"/>
          <w:sz w:val="18"/>
          <w:lang w:val="en-US"/>
        </w:rPr>
        <w:t> </w:t>
      </w:r>
      <w:r w:rsidRPr="00521116">
        <w:rPr>
          <w:rFonts w:ascii="Arial" w:eastAsia="Times New Roman" w:hAnsi="Arial" w:cs="Arial"/>
          <w:b/>
          <w:bCs/>
          <w:color w:val="3B3B3B"/>
          <w:sz w:val="18"/>
          <w:szCs w:val="18"/>
          <w:lang w:val="en-US"/>
        </w:rPr>
        <w:t>Daxil ol</w:t>
      </w:r>
      <w:r w:rsidRPr="00521116">
        <w:rPr>
          <w:rFonts w:ascii="Arial" w:eastAsia="Times New Roman" w:hAnsi="Arial" w:cs="Arial"/>
          <w:b/>
          <w:bCs/>
          <w:color w:val="3B3B3B"/>
          <w:sz w:val="18"/>
          <w:lang w:val="en-US"/>
        </w:rPr>
        <w:t> </w:t>
      </w:r>
      <w:r w:rsidRPr="00521116">
        <w:rPr>
          <w:rFonts w:ascii="Arial" w:eastAsia="Times New Roman" w:hAnsi="Arial" w:cs="Arial"/>
          <w:color w:val="3B3B3B"/>
          <w:sz w:val="18"/>
          <w:szCs w:val="18"/>
          <w:lang w:val="en-US"/>
        </w:rPr>
        <w:t>düyməsi basılır.</w:t>
      </w:r>
    </w:p>
    <w:p w:rsidR="00C61728" w:rsidRPr="00521116" w:rsidRDefault="00C61728" w:rsidP="00671ACD">
      <w:pPr>
        <w:shd w:val="clear" w:color="auto" w:fill="FFFFFF"/>
        <w:spacing w:before="100" w:beforeAutospacing="1" w:after="100" w:afterAutospacing="1" w:line="360" w:lineRule="auto"/>
        <w:outlineLvl w:val="2"/>
        <w:rPr>
          <w:rFonts w:ascii="Arial" w:eastAsia="Times New Roman" w:hAnsi="Arial" w:cs="Arial"/>
          <w:b/>
          <w:bCs/>
          <w:color w:val="3B3B3B"/>
          <w:sz w:val="20"/>
          <w:szCs w:val="20"/>
          <w:lang w:val="en-US"/>
        </w:rPr>
      </w:pPr>
      <w:r w:rsidRPr="00521116">
        <w:rPr>
          <w:rFonts w:ascii="Arial" w:eastAsia="Times New Roman" w:hAnsi="Arial" w:cs="Arial"/>
          <w:b/>
          <w:bCs/>
          <w:color w:val="3B3B3B"/>
          <w:sz w:val="20"/>
          <w:szCs w:val="20"/>
          <w:lang w:val="en-US"/>
        </w:rPr>
        <w:t>Proqramın istifadəçi interfeysi</w:t>
      </w:r>
    </w:p>
    <w:p w:rsidR="00C61728" w:rsidRPr="00521116" w:rsidRDefault="00C61728" w:rsidP="00671ACD">
      <w:pPr>
        <w:shd w:val="clear" w:color="auto" w:fill="FFFFFF"/>
        <w:spacing w:before="100" w:beforeAutospacing="1" w:after="100" w:afterAutospacing="1" w:line="360" w:lineRule="auto"/>
        <w:rPr>
          <w:rFonts w:ascii="Arial" w:eastAsia="Times New Roman" w:hAnsi="Arial" w:cs="Arial"/>
          <w:color w:val="3B3B3B"/>
          <w:sz w:val="18"/>
          <w:szCs w:val="18"/>
          <w:lang w:val="en-US"/>
        </w:rPr>
      </w:pPr>
      <w:r w:rsidRPr="00521116">
        <w:rPr>
          <w:rFonts w:ascii="Arial" w:eastAsia="Times New Roman" w:hAnsi="Arial" w:cs="Arial"/>
          <w:b/>
          <w:bCs/>
          <w:color w:val="3B3B3B"/>
          <w:sz w:val="18"/>
          <w:szCs w:val="18"/>
          <w:lang w:val="en-US"/>
        </w:rPr>
        <w:t>e-</w:t>
      </w:r>
      <w:r>
        <w:rPr>
          <w:rFonts w:ascii="Arial" w:eastAsia="Times New Roman" w:hAnsi="Arial" w:cs="Arial"/>
          <w:b/>
          <w:bCs/>
          <w:color w:val="3B3B3B"/>
          <w:sz w:val="18"/>
          <w:szCs w:val="18"/>
          <w:lang w:val="az-Latn-AZ"/>
        </w:rPr>
        <w:t>Qaimə</w:t>
      </w:r>
      <w:r w:rsidRPr="00521116">
        <w:rPr>
          <w:rFonts w:ascii="Arial" w:eastAsia="Times New Roman" w:hAnsi="Arial" w:cs="Arial"/>
          <w:b/>
          <w:bCs/>
          <w:color w:val="3B3B3B"/>
          <w:sz w:val="18"/>
          <w:szCs w:val="18"/>
          <w:lang w:val="en-US"/>
        </w:rPr>
        <w:t xml:space="preserve"> altsistemi</w:t>
      </w:r>
      <w:r w:rsidRPr="00521116">
        <w:rPr>
          <w:rFonts w:ascii="Arial" w:eastAsia="Times New Roman" w:hAnsi="Arial" w:cs="Arial"/>
          <w:b/>
          <w:bCs/>
          <w:color w:val="3B3B3B"/>
          <w:sz w:val="18"/>
          <w:lang w:val="en-US"/>
        </w:rPr>
        <w:t> </w:t>
      </w:r>
      <w:r w:rsidRPr="00521116">
        <w:rPr>
          <w:rFonts w:ascii="Arial" w:eastAsia="Times New Roman" w:hAnsi="Arial" w:cs="Arial"/>
          <w:color w:val="3B3B3B"/>
          <w:sz w:val="18"/>
          <w:szCs w:val="18"/>
          <w:lang w:val="en-US"/>
        </w:rPr>
        <w:t>idarəedici paneldən, qovluqlarından (</w:t>
      </w:r>
      <w:r w:rsidRPr="00521116">
        <w:rPr>
          <w:rFonts w:ascii="Arial" w:eastAsia="Times New Roman" w:hAnsi="Arial" w:cs="Arial"/>
          <w:i/>
          <w:iCs/>
          <w:color w:val="3B3B3B"/>
          <w:sz w:val="18"/>
          <w:szCs w:val="18"/>
          <w:lang w:val="en-US"/>
        </w:rPr>
        <w:t>“Gələnlər”, “Göndərdiklərim”, “Qaralama”</w:t>
      </w:r>
      <w:r w:rsidRPr="00521116">
        <w:rPr>
          <w:rFonts w:ascii="Arial" w:eastAsia="Times New Roman" w:hAnsi="Arial" w:cs="Arial"/>
          <w:color w:val="3B3B3B"/>
          <w:sz w:val="18"/>
          <w:szCs w:val="18"/>
          <w:lang w:val="en-US"/>
        </w:rPr>
        <w:t>) və digər məlumat ekranlarıdan ibarətdir.</w:t>
      </w:r>
    </w:p>
    <w:p w:rsidR="00C61728" w:rsidRPr="001E2F9B"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lang w:val="en-US"/>
        </w:rPr>
      </w:pPr>
      <w:r>
        <w:rPr>
          <w:rFonts w:ascii="Arial" w:eastAsia="Times New Roman" w:hAnsi="Arial" w:cs="Arial"/>
          <w:noProof/>
          <w:color w:val="3B3B3B"/>
          <w:sz w:val="18"/>
          <w:szCs w:val="18"/>
          <w:lang w:val="en-US" w:eastAsia="en-US"/>
        </w:rPr>
        <w:lastRenderedPageBreak/>
        <w:drawing>
          <wp:inline distT="0" distB="0" distL="0" distR="0">
            <wp:extent cx="5940425" cy="2669014"/>
            <wp:effectExtent l="19050" t="0" r="317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bright="-20000"/>
                    </a:blip>
                    <a:srcRect/>
                    <a:stretch>
                      <a:fillRect/>
                    </a:stretch>
                  </pic:blipFill>
                  <pic:spPr bwMode="auto">
                    <a:xfrm>
                      <a:off x="0" y="0"/>
                      <a:ext cx="5940425" cy="2669014"/>
                    </a:xfrm>
                    <a:prstGeom prst="rect">
                      <a:avLst/>
                    </a:prstGeom>
                    <a:noFill/>
                    <a:ln w="9525">
                      <a:noFill/>
                      <a:miter lim="800000"/>
                      <a:headEnd/>
                      <a:tailEnd/>
                    </a:ln>
                  </pic:spPr>
                </pic:pic>
              </a:graphicData>
            </a:graphic>
          </wp:inline>
        </w:drawing>
      </w:r>
      <w:r w:rsidRPr="001E2F9B">
        <w:rPr>
          <w:rFonts w:ascii="Arial" w:eastAsia="Times New Roman" w:hAnsi="Arial" w:cs="Arial"/>
          <w:color w:val="3B3B3B"/>
          <w:sz w:val="18"/>
          <w:szCs w:val="18"/>
          <w:lang w:val="en-US"/>
        </w:rPr>
        <w:br/>
        <w:t>Şəkil</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1.</w:t>
      </w:r>
      <w:r w:rsidRPr="001E2F9B">
        <w:rPr>
          <w:rFonts w:ascii="Arial" w:eastAsia="Times New Roman" w:hAnsi="Arial" w:cs="Arial"/>
          <w:color w:val="3B3B3B"/>
          <w:sz w:val="18"/>
          <w:lang w:val="en-US"/>
        </w:rPr>
        <w:t> </w:t>
      </w:r>
      <w:r w:rsidRPr="001E2F9B">
        <w:rPr>
          <w:rFonts w:ascii="Arial" w:eastAsia="Times New Roman" w:hAnsi="Arial" w:cs="Arial"/>
          <w:b/>
          <w:bCs/>
          <w:color w:val="3B3B3B"/>
          <w:sz w:val="18"/>
          <w:szCs w:val="18"/>
          <w:lang w:val="en-US"/>
        </w:rPr>
        <w:t>e-</w:t>
      </w:r>
      <w:r>
        <w:rPr>
          <w:rFonts w:ascii="Arial" w:eastAsia="Times New Roman" w:hAnsi="Arial" w:cs="Arial"/>
          <w:b/>
          <w:bCs/>
          <w:color w:val="3B3B3B"/>
          <w:sz w:val="18"/>
          <w:szCs w:val="18"/>
          <w:lang w:val="en-US"/>
        </w:rPr>
        <w:t>Qaimə</w:t>
      </w:r>
      <w:r w:rsidRPr="001E2F9B">
        <w:rPr>
          <w:rFonts w:ascii="Arial" w:eastAsia="Times New Roman" w:hAnsi="Arial" w:cs="Arial"/>
          <w:b/>
          <w:bCs/>
          <w:color w:val="3B3B3B"/>
          <w:sz w:val="18"/>
          <w:szCs w:val="18"/>
          <w:lang w:val="en-US"/>
        </w:rPr>
        <w:t xml:space="preserve"> </w:t>
      </w:r>
      <w:r w:rsidRPr="001E2F9B">
        <w:rPr>
          <w:rFonts w:ascii="Arial" w:eastAsia="Times New Roman" w:hAnsi="Arial" w:cs="Arial"/>
          <w:color w:val="3B3B3B"/>
          <w:sz w:val="18"/>
          <w:szCs w:val="18"/>
          <w:lang w:val="en-US"/>
        </w:rPr>
        <w:t>altsisteminin</w:t>
      </w:r>
      <w:r>
        <w:rPr>
          <w:rFonts w:ascii="Arial" w:eastAsia="Times New Roman" w:hAnsi="Arial" w:cs="Arial"/>
          <w:color w:val="3B3B3B"/>
          <w:sz w:val="18"/>
          <w:szCs w:val="18"/>
          <w:lang w:val="en-US"/>
        </w:rPr>
        <w:t xml:space="preserve"> daxil olma</w:t>
      </w:r>
      <w:r w:rsidRPr="001E2F9B">
        <w:rPr>
          <w:rFonts w:ascii="Arial" w:eastAsia="Times New Roman" w:hAnsi="Arial" w:cs="Arial"/>
          <w:color w:val="3B3B3B"/>
          <w:sz w:val="18"/>
          <w:szCs w:val="18"/>
          <w:lang w:val="en-US"/>
        </w:rPr>
        <w:t xml:space="preserve"> interfeysi</w:t>
      </w:r>
    </w:p>
    <w:p w:rsidR="00C61728"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en-US"/>
        </w:rPr>
      </w:pPr>
      <w:r>
        <w:rPr>
          <w:rFonts w:ascii="Arial" w:eastAsia="Times New Roman" w:hAnsi="Arial" w:cs="Arial"/>
          <w:noProof/>
          <w:color w:val="3B3B3B"/>
          <w:sz w:val="18"/>
          <w:szCs w:val="18"/>
          <w:lang w:val="en-US" w:eastAsia="en-US"/>
        </w:rPr>
        <w:drawing>
          <wp:inline distT="0" distB="0" distL="0" distR="0">
            <wp:extent cx="5940425" cy="2692519"/>
            <wp:effectExtent l="19050" t="0" r="3175"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lum bright="-20000"/>
                    </a:blip>
                    <a:srcRect/>
                    <a:stretch>
                      <a:fillRect/>
                    </a:stretch>
                  </pic:blipFill>
                  <pic:spPr bwMode="auto">
                    <a:xfrm>
                      <a:off x="0" y="0"/>
                      <a:ext cx="5940425" cy="2692519"/>
                    </a:xfrm>
                    <a:prstGeom prst="rect">
                      <a:avLst/>
                    </a:prstGeom>
                    <a:noFill/>
                    <a:ln w="9525">
                      <a:noFill/>
                      <a:miter lim="800000"/>
                      <a:headEnd/>
                      <a:tailEnd/>
                    </a:ln>
                  </pic:spPr>
                </pic:pic>
              </a:graphicData>
            </a:graphic>
          </wp:inline>
        </w:drawing>
      </w:r>
    </w:p>
    <w:p w:rsidR="00C61728"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en-US"/>
        </w:rPr>
      </w:pPr>
      <w:r>
        <w:rPr>
          <w:rFonts w:ascii="Arial" w:eastAsia="Times New Roman" w:hAnsi="Arial" w:cs="Arial"/>
          <w:color w:val="3B3B3B"/>
          <w:sz w:val="18"/>
          <w:szCs w:val="18"/>
          <w:lang w:val="en-US"/>
        </w:rPr>
        <w:t xml:space="preserve">                                                                </w:t>
      </w:r>
      <w:r w:rsidRPr="001E2F9B">
        <w:rPr>
          <w:rFonts w:ascii="Arial" w:eastAsia="Times New Roman" w:hAnsi="Arial" w:cs="Arial"/>
          <w:color w:val="3B3B3B"/>
          <w:sz w:val="18"/>
          <w:szCs w:val="18"/>
          <w:lang w:val="en-US"/>
        </w:rPr>
        <w:t>Şəkil</w:t>
      </w:r>
      <w:r w:rsidRPr="001E2F9B">
        <w:rPr>
          <w:rFonts w:ascii="Arial" w:eastAsia="Times New Roman" w:hAnsi="Arial" w:cs="Arial"/>
          <w:color w:val="3B3B3B"/>
          <w:sz w:val="18"/>
          <w:lang w:val="en-US"/>
        </w:rPr>
        <w:t> </w:t>
      </w:r>
      <w:r>
        <w:rPr>
          <w:rFonts w:ascii="Arial" w:eastAsia="Times New Roman" w:hAnsi="Arial" w:cs="Arial"/>
          <w:color w:val="3B3B3B"/>
          <w:sz w:val="18"/>
          <w:szCs w:val="18"/>
          <w:lang w:val="en-US"/>
        </w:rPr>
        <w:t>2</w:t>
      </w:r>
      <w:r w:rsidRPr="001E2F9B">
        <w:rPr>
          <w:rFonts w:ascii="Arial" w:eastAsia="Times New Roman" w:hAnsi="Arial" w:cs="Arial"/>
          <w:color w:val="3B3B3B"/>
          <w:sz w:val="18"/>
          <w:szCs w:val="18"/>
          <w:lang w:val="en-US"/>
        </w:rPr>
        <w:t>.</w:t>
      </w:r>
      <w:r w:rsidRPr="001E2F9B">
        <w:rPr>
          <w:rFonts w:ascii="Arial" w:eastAsia="Times New Roman" w:hAnsi="Arial" w:cs="Arial"/>
          <w:color w:val="3B3B3B"/>
          <w:sz w:val="18"/>
          <w:lang w:val="en-US"/>
        </w:rPr>
        <w:t> </w:t>
      </w:r>
      <w:r w:rsidRPr="001E2F9B">
        <w:rPr>
          <w:rFonts w:ascii="Arial" w:eastAsia="Times New Roman" w:hAnsi="Arial" w:cs="Arial"/>
          <w:b/>
          <w:bCs/>
          <w:color w:val="3B3B3B"/>
          <w:sz w:val="18"/>
          <w:szCs w:val="18"/>
          <w:lang w:val="en-US"/>
        </w:rPr>
        <w:t>e-</w:t>
      </w:r>
      <w:r>
        <w:rPr>
          <w:rFonts w:ascii="Arial" w:eastAsia="Times New Roman" w:hAnsi="Arial" w:cs="Arial"/>
          <w:b/>
          <w:bCs/>
          <w:color w:val="3B3B3B"/>
          <w:sz w:val="18"/>
          <w:szCs w:val="18"/>
          <w:lang w:val="en-US"/>
        </w:rPr>
        <w:t>Qaimə</w:t>
      </w:r>
      <w:r w:rsidRPr="001E2F9B">
        <w:rPr>
          <w:rFonts w:ascii="Arial" w:eastAsia="Times New Roman" w:hAnsi="Arial" w:cs="Arial"/>
          <w:b/>
          <w:bCs/>
          <w:color w:val="3B3B3B"/>
          <w:sz w:val="18"/>
          <w:szCs w:val="18"/>
          <w:lang w:val="en-US"/>
        </w:rPr>
        <w:t xml:space="preserve"> </w:t>
      </w:r>
      <w:r w:rsidRPr="001E2F9B">
        <w:rPr>
          <w:rFonts w:ascii="Arial" w:eastAsia="Times New Roman" w:hAnsi="Arial" w:cs="Arial"/>
          <w:color w:val="3B3B3B"/>
          <w:sz w:val="18"/>
          <w:szCs w:val="18"/>
          <w:lang w:val="en-US"/>
        </w:rPr>
        <w:t>altsisteminin interfeysi</w:t>
      </w:r>
    </w:p>
    <w:p w:rsidR="00C61728"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en-US"/>
        </w:rPr>
      </w:pP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en-US"/>
        </w:rPr>
      </w:pPr>
      <w:r>
        <w:rPr>
          <w:rFonts w:ascii="Arial" w:eastAsia="Times New Roman" w:hAnsi="Arial" w:cs="Arial"/>
          <w:color w:val="3B3B3B"/>
          <w:sz w:val="18"/>
          <w:szCs w:val="18"/>
          <w:lang w:val="en-US"/>
        </w:rPr>
        <w:t xml:space="preserve">                          </w:t>
      </w:r>
      <w:r w:rsidRPr="001E2F9B">
        <w:rPr>
          <w:rFonts w:ascii="Arial" w:eastAsia="Times New Roman" w:hAnsi="Arial" w:cs="Arial"/>
          <w:color w:val="3B3B3B"/>
          <w:sz w:val="18"/>
          <w:szCs w:val="18"/>
          <w:lang w:val="en-US"/>
        </w:rPr>
        <w:t>Proqramın idarəedici paneli aşağıdakı komanda düymələrindən ibarətdir:</w:t>
      </w:r>
    </w:p>
    <w:p w:rsidR="00C61728" w:rsidRPr="001E2F9B"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rPr>
      </w:pPr>
      <w:r>
        <w:rPr>
          <w:rFonts w:ascii="Arial" w:eastAsia="Times New Roman" w:hAnsi="Arial" w:cs="Arial"/>
          <w:noProof/>
          <w:color w:val="3B3B3B"/>
          <w:sz w:val="18"/>
          <w:szCs w:val="18"/>
          <w:lang w:val="en-US" w:eastAsia="en-US"/>
        </w:rPr>
        <w:drawing>
          <wp:inline distT="0" distB="0" distL="0" distR="0">
            <wp:extent cx="3895725" cy="295275"/>
            <wp:effectExtent l="19050" t="0" r="9525"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lum bright="-20000"/>
                    </a:blip>
                    <a:srcRect/>
                    <a:stretch>
                      <a:fillRect/>
                    </a:stretch>
                  </pic:blipFill>
                  <pic:spPr bwMode="auto">
                    <a:xfrm>
                      <a:off x="0" y="0"/>
                      <a:ext cx="3895725" cy="295275"/>
                    </a:xfrm>
                    <a:prstGeom prst="rect">
                      <a:avLst/>
                    </a:prstGeom>
                    <a:noFill/>
                    <a:ln w="9525">
                      <a:noFill/>
                      <a:miter lim="800000"/>
                      <a:headEnd/>
                      <a:tailEnd/>
                    </a:ln>
                  </pic:spPr>
                </pic:pic>
              </a:graphicData>
            </a:graphic>
          </wp:inline>
        </w:drawing>
      </w:r>
    </w:p>
    <w:p w:rsidR="00C61728" w:rsidRPr="001E2F9B" w:rsidRDefault="00C61728" w:rsidP="00C61728">
      <w:pPr>
        <w:numPr>
          <w:ilvl w:val="0"/>
          <w:numId w:val="2"/>
        </w:numPr>
        <w:shd w:val="clear" w:color="auto" w:fill="FFFFFF"/>
        <w:spacing w:before="45" w:after="45" w:line="240" w:lineRule="auto"/>
        <w:rPr>
          <w:rFonts w:ascii="Arial" w:eastAsia="Times New Roman" w:hAnsi="Arial" w:cs="Arial"/>
          <w:color w:val="3B3B3B"/>
          <w:sz w:val="18"/>
          <w:szCs w:val="18"/>
        </w:rPr>
      </w:pPr>
      <w:r w:rsidRPr="001E2F9B">
        <w:rPr>
          <w:rFonts w:ascii="Arial" w:eastAsia="Times New Roman" w:hAnsi="Arial" w:cs="Arial"/>
          <w:b/>
          <w:bCs/>
          <w:color w:val="3B3B3B"/>
          <w:sz w:val="18"/>
          <w:szCs w:val="18"/>
        </w:rPr>
        <w:t>Yenilə</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 sistemin bazasından məlumatların yenidən ekrana gətirilməsi, yəni ekranın yenilənməsi;</w:t>
      </w:r>
    </w:p>
    <w:p w:rsidR="00C61728" w:rsidRPr="001E2F9B" w:rsidRDefault="00C61728" w:rsidP="00C61728">
      <w:pPr>
        <w:numPr>
          <w:ilvl w:val="0"/>
          <w:numId w:val="2"/>
        </w:numPr>
        <w:shd w:val="clear" w:color="auto" w:fill="FFFFFF"/>
        <w:spacing w:before="45" w:after="45" w:line="240" w:lineRule="auto"/>
        <w:rPr>
          <w:rFonts w:ascii="Arial" w:eastAsia="Times New Roman" w:hAnsi="Arial" w:cs="Arial"/>
          <w:color w:val="3B3B3B"/>
          <w:sz w:val="18"/>
          <w:szCs w:val="18"/>
        </w:rPr>
      </w:pPr>
      <w:r w:rsidRPr="001E2F9B">
        <w:rPr>
          <w:rFonts w:ascii="Arial" w:eastAsia="Times New Roman" w:hAnsi="Arial" w:cs="Arial"/>
          <w:b/>
          <w:bCs/>
          <w:color w:val="3B3B3B"/>
          <w:sz w:val="18"/>
          <w:szCs w:val="18"/>
        </w:rPr>
        <w:t xml:space="preserve">Yeni </w:t>
      </w:r>
      <w:r>
        <w:rPr>
          <w:rFonts w:ascii="Arial" w:eastAsia="Times New Roman" w:hAnsi="Arial" w:cs="Arial"/>
          <w:b/>
          <w:bCs/>
          <w:color w:val="3B3B3B"/>
          <w:sz w:val="18"/>
          <w:szCs w:val="18"/>
          <w:lang w:val="az-Latn-AZ"/>
        </w:rPr>
        <w:t>Qaimə</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 xml:space="preserve">– yeni </w:t>
      </w:r>
      <w:r>
        <w:rPr>
          <w:rFonts w:ascii="Arial" w:eastAsia="Times New Roman" w:hAnsi="Arial" w:cs="Arial"/>
          <w:color w:val="3B3B3B"/>
          <w:sz w:val="18"/>
          <w:szCs w:val="18"/>
          <w:lang w:val="az-Latn-AZ"/>
        </w:rPr>
        <w:t>elektron qaimə</w:t>
      </w:r>
      <w:r w:rsidRPr="001E2F9B">
        <w:rPr>
          <w:rFonts w:ascii="Arial" w:eastAsia="Times New Roman" w:hAnsi="Arial" w:cs="Arial"/>
          <w:color w:val="3B3B3B"/>
          <w:sz w:val="18"/>
          <w:szCs w:val="18"/>
        </w:rPr>
        <w:t>-nin  hazırlanması və göndərilməsi;</w:t>
      </w:r>
    </w:p>
    <w:p w:rsidR="00C61728" w:rsidRPr="001E2F9B" w:rsidRDefault="00C61728" w:rsidP="00C61728">
      <w:pPr>
        <w:numPr>
          <w:ilvl w:val="0"/>
          <w:numId w:val="2"/>
        </w:numPr>
        <w:shd w:val="clear" w:color="auto" w:fill="FFFFFF"/>
        <w:spacing w:before="45" w:after="45" w:line="240" w:lineRule="auto"/>
        <w:rPr>
          <w:rFonts w:ascii="Arial" w:eastAsia="Times New Roman" w:hAnsi="Arial" w:cs="Arial"/>
          <w:color w:val="3B3B3B"/>
          <w:sz w:val="18"/>
          <w:szCs w:val="18"/>
        </w:rPr>
      </w:pPr>
      <w:r>
        <w:rPr>
          <w:rFonts w:ascii="Arial" w:eastAsia="Times New Roman" w:hAnsi="Arial" w:cs="Arial"/>
          <w:b/>
          <w:bCs/>
          <w:color w:val="3B3B3B"/>
          <w:sz w:val="18"/>
          <w:szCs w:val="18"/>
          <w:lang w:val="az-Latn-AZ"/>
        </w:rPr>
        <w:t>Qaimələr</w:t>
      </w:r>
      <w:r w:rsidRPr="001E2F9B">
        <w:rPr>
          <w:rFonts w:ascii="Arial" w:eastAsia="Times New Roman" w:hAnsi="Arial" w:cs="Arial"/>
          <w:b/>
          <w:bCs/>
          <w:color w:val="3B3B3B"/>
          <w:sz w:val="18"/>
        </w:rPr>
        <w:t> </w:t>
      </w:r>
      <w:r w:rsidRPr="001E2F9B">
        <w:rPr>
          <w:rFonts w:ascii="Arial" w:eastAsia="Times New Roman" w:hAnsi="Arial" w:cs="Arial"/>
          <w:color w:val="3B3B3B"/>
          <w:sz w:val="18"/>
          <w:szCs w:val="18"/>
        </w:rPr>
        <w:t xml:space="preserve">– qovluğun (“Gələnlər”,”Göndərdiklərim”, “Qaralama”) növündən asılı olaraq onun içində olan </w:t>
      </w:r>
      <w:r>
        <w:rPr>
          <w:rFonts w:ascii="Arial" w:eastAsia="Times New Roman" w:hAnsi="Arial" w:cs="Arial"/>
          <w:color w:val="3B3B3B"/>
          <w:sz w:val="18"/>
          <w:szCs w:val="18"/>
          <w:lang w:val="az-Latn-AZ"/>
        </w:rPr>
        <w:t>qaimə</w:t>
      </w:r>
      <w:r w:rsidRPr="001E2F9B">
        <w:rPr>
          <w:rFonts w:ascii="Arial" w:eastAsia="Times New Roman" w:hAnsi="Arial" w:cs="Arial"/>
          <w:color w:val="3B3B3B"/>
          <w:sz w:val="18"/>
          <w:szCs w:val="18"/>
        </w:rPr>
        <w:t>-lərin siyahısının göstərilməsi;</w:t>
      </w:r>
    </w:p>
    <w:p w:rsidR="00C61728" w:rsidRPr="001E2F9B" w:rsidRDefault="00C61728" w:rsidP="00C61728">
      <w:pPr>
        <w:numPr>
          <w:ilvl w:val="0"/>
          <w:numId w:val="2"/>
        </w:numPr>
        <w:shd w:val="clear" w:color="auto" w:fill="FFFFFF"/>
        <w:spacing w:before="45" w:after="45" w:line="240" w:lineRule="auto"/>
        <w:rPr>
          <w:rFonts w:ascii="Arial" w:eastAsia="Times New Roman" w:hAnsi="Arial" w:cs="Arial"/>
          <w:color w:val="3B3B3B"/>
          <w:sz w:val="18"/>
          <w:szCs w:val="18"/>
        </w:rPr>
      </w:pPr>
      <w:r w:rsidRPr="001E2F9B">
        <w:rPr>
          <w:rFonts w:ascii="Arial" w:eastAsia="Times New Roman" w:hAnsi="Arial" w:cs="Arial"/>
          <w:b/>
          <w:bCs/>
          <w:color w:val="3B3B3B"/>
          <w:sz w:val="18"/>
          <w:szCs w:val="18"/>
        </w:rPr>
        <w:t>Axtar</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 qovluqlar üzrə axtarış əməliyyatlarının yerinə yetirilməsi;</w:t>
      </w:r>
    </w:p>
    <w:p w:rsidR="00C61728" w:rsidRPr="001E2F9B" w:rsidRDefault="00C61728" w:rsidP="00C61728">
      <w:pPr>
        <w:numPr>
          <w:ilvl w:val="0"/>
          <w:numId w:val="2"/>
        </w:numPr>
        <w:shd w:val="clear" w:color="auto" w:fill="FFFFFF"/>
        <w:spacing w:before="45" w:after="45" w:line="240" w:lineRule="auto"/>
        <w:rPr>
          <w:rFonts w:ascii="Arial" w:eastAsia="Times New Roman" w:hAnsi="Arial" w:cs="Arial"/>
          <w:color w:val="3B3B3B"/>
          <w:sz w:val="18"/>
          <w:szCs w:val="18"/>
          <w:lang w:val="en-US"/>
        </w:rPr>
      </w:pPr>
      <w:r w:rsidRPr="001E2F9B">
        <w:rPr>
          <w:rFonts w:ascii="Arial" w:eastAsia="Times New Roman" w:hAnsi="Arial" w:cs="Arial"/>
          <w:b/>
          <w:bCs/>
          <w:color w:val="3B3B3B"/>
          <w:sz w:val="18"/>
          <w:szCs w:val="18"/>
          <w:lang w:val="en-US"/>
        </w:rPr>
        <w:t>Paket axtar</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 tarix intervalına görə paketin axtarılması.</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rPr>
      </w:pPr>
      <w:r w:rsidRPr="001E2F9B">
        <w:rPr>
          <w:rFonts w:ascii="Arial" w:eastAsia="Times New Roman" w:hAnsi="Arial" w:cs="Arial"/>
          <w:color w:val="3B3B3B"/>
          <w:sz w:val="18"/>
          <w:szCs w:val="18"/>
        </w:rPr>
        <w:t>Proqramın qovluqları aşağıdakılardır:</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rPr>
      </w:pPr>
      <w:r>
        <w:rPr>
          <w:rFonts w:ascii="Arial" w:eastAsia="Times New Roman" w:hAnsi="Arial" w:cs="Arial"/>
          <w:noProof/>
          <w:color w:val="3B3B3B"/>
          <w:sz w:val="18"/>
          <w:szCs w:val="18"/>
          <w:lang w:val="en-US" w:eastAsia="en-US"/>
        </w:rPr>
        <w:lastRenderedPageBreak/>
        <w:drawing>
          <wp:inline distT="0" distB="0" distL="0" distR="0">
            <wp:extent cx="1285875" cy="1028700"/>
            <wp:effectExtent l="19050" t="0" r="952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lum bright="-20000"/>
                    </a:blip>
                    <a:srcRect/>
                    <a:stretch>
                      <a:fillRect/>
                    </a:stretch>
                  </pic:blipFill>
                  <pic:spPr bwMode="auto">
                    <a:xfrm>
                      <a:off x="0" y="0"/>
                      <a:ext cx="1285875" cy="1028700"/>
                    </a:xfrm>
                    <a:prstGeom prst="rect">
                      <a:avLst/>
                    </a:prstGeom>
                    <a:noFill/>
                    <a:ln w="9525">
                      <a:noFill/>
                      <a:miter lim="800000"/>
                      <a:headEnd/>
                      <a:tailEnd/>
                    </a:ln>
                  </pic:spPr>
                </pic:pic>
              </a:graphicData>
            </a:graphic>
          </wp:inline>
        </w:drawing>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rPr>
      </w:pPr>
      <w:r w:rsidRPr="001E2F9B">
        <w:rPr>
          <w:rFonts w:ascii="Arial" w:eastAsia="Times New Roman" w:hAnsi="Arial" w:cs="Arial"/>
          <w:b/>
          <w:bCs/>
          <w:color w:val="3B3B3B"/>
          <w:sz w:val="18"/>
          <w:szCs w:val="18"/>
        </w:rPr>
        <w:t>Gələnlər</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w:t>
      </w:r>
      <w:r>
        <w:rPr>
          <w:rFonts w:ascii="Arial" w:eastAsia="Times New Roman" w:hAnsi="Arial" w:cs="Arial"/>
          <w:color w:val="3B3B3B"/>
          <w:sz w:val="18"/>
          <w:szCs w:val="18"/>
          <w:lang w:val="az-Latn-AZ"/>
        </w:rPr>
        <w:t>S</w:t>
      </w:r>
      <w:r w:rsidRPr="001E2F9B">
        <w:rPr>
          <w:rFonts w:ascii="Arial" w:eastAsia="Times New Roman" w:hAnsi="Arial" w:cs="Arial"/>
          <w:color w:val="3B3B3B"/>
          <w:sz w:val="18"/>
          <w:szCs w:val="18"/>
        </w:rPr>
        <w:t xml:space="preserve">atıcı vergi ödəyicilərdən daxil olan </w:t>
      </w:r>
      <w:r>
        <w:rPr>
          <w:rFonts w:ascii="Arial" w:eastAsia="Times New Roman" w:hAnsi="Arial" w:cs="Arial"/>
          <w:color w:val="3B3B3B"/>
          <w:sz w:val="18"/>
          <w:szCs w:val="18"/>
          <w:lang w:val="az-Latn-AZ"/>
        </w:rPr>
        <w:t>e-Qaimə</w:t>
      </w:r>
      <w:r w:rsidRPr="001E2F9B">
        <w:rPr>
          <w:rFonts w:ascii="Arial" w:eastAsia="Times New Roman" w:hAnsi="Arial" w:cs="Arial"/>
          <w:color w:val="3B3B3B"/>
          <w:sz w:val="18"/>
          <w:szCs w:val="18"/>
        </w:rPr>
        <w:t>-lər qovluğudur.</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rPr>
      </w:pPr>
      <w:r w:rsidRPr="001E2F9B">
        <w:rPr>
          <w:rFonts w:ascii="Arial" w:eastAsia="Times New Roman" w:hAnsi="Arial" w:cs="Arial"/>
          <w:color w:val="3B3B3B"/>
          <w:sz w:val="18"/>
          <w:szCs w:val="18"/>
        </w:rPr>
        <w:t xml:space="preserve">Aşağıdakı ekranda ixtiyari </w:t>
      </w:r>
      <w:r>
        <w:rPr>
          <w:rFonts w:ascii="Arial" w:eastAsia="Times New Roman" w:hAnsi="Arial" w:cs="Arial"/>
          <w:color w:val="3B3B3B"/>
          <w:sz w:val="18"/>
          <w:szCs w:val="18"/>
          <w:lang w:val="az-Latn-AZ"/>
        </w:rPr>
        <w:t>e-qaimə</w:t>
      </w:r>
      <w:r w:rsidRPr="001E2F9B">
        <w:rPr>
          <w:rFonts w:ascii="Arial" w:eastAsia="Times New Roman" w:hAnsi="Arial" w:cs="Arial"/>
          <w:color w:val="3B3B3B"/>
          <w:sz w:val="18"/>
          <w:szCs w:val="18"/>
        </w:rPr>
        <w:t xml:space="preserve"> barədə ətraflı məlumat əldə etmək onu 2 dəfə tıklamaq lazımdır.</w:t>
      </w:r>
    </w:p>
    <w:p w:rsidR="00C61728" w:rsidRPr="001E2F9B"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rPr>
      </w:pPr>
      <w:r>
        <w:rPr>
          <w:rFonts w:ascii="Arial" w:eastAsia="Times New Roman" w:hAnsi="Arial" w:cs="Arial"/>
          <w:noProof/>
          <w:color w:val="3B3B3B"/>
          <w:sz w:val="18"/>
          <w:szCs w:val="18"/>
          <w:lang w:val="en-US" w:eastAsia="en-US"/>
        </w:rPr>
        <w:drawing>
          <wp:inline distT="0" distB="0" distL="0" distR="0">
            <wp:extent cx="5940425" cy="2617514"/>
            <wp:effectExtent l="19050" t="0" r="3175"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lum bright="-20000"/>
                    </a:blip>
                    <a:srcRect/>
                    <a:stretch>
                      <a:fillRect/>
                    </a:stretch>
                  </pic:blipFill>
                  <pic:spPr bwMode="auto">
                    <a:xfrm>
                      <a:off x="0" y="0"/>
                      <a:ext cx="5940425" cy="2617514"/>
                    </a:xfrm>
                    <a:prstGeom prst="rect">
                      <a:avLst/>
                    </a:prstGeom>
                    <a:noFill/>
                    <a:ln w="9525">
                      <a:noFill/>
                      <a:miter lim="800000"/>
                      <a:headEnd/>
                      <a:tailEnd/>
                    </a:ln>
                  </pic:spPr>
                </pic:pic>
              </a:graphicData>
            </a:graphic>
          </wp:inline>
        </w:drawing>
      </w:r>
      <w:r w:rsidRPr="001E2F9B">
        <w:rPr>
          <w:rFonts w:ascii="Arial" w:eastAsia="Times New Roman" w:hAnsi="Arial" w:cs="Arial"/>
          <w:color w:val="3B3B3B"/>
          <w:sz w:val="18"/>
          <w:szCs w:val="18"/>
        </w:rPr>
        <w:br/>
        <w:t>Şəkil</w:t>
      </w:r>
      <w:r w:rsidRPr="001E2F9B">
        <w:rPr>
          <w:rFonts w:ascii="Arial" w:eastAsia="Times New Roman" w:hAnsi="Arial" w:cs="Arial"/>
          <w:color w:val="3B3B3B"/>
          <w:sz w:val="18"/>
        </w:rPr>
        <w:t> </w:t>
      </w:r>
      <w:r w:rsidR="00FF470D">
        <w:rPr>
          <w:rFonts w:ascii="Arial" w:eastAsia="Times New Roman" w:hAnsi="Arial" w:cs="Arial"/>
          <w:color w:val="3B3B3B"/>
          <w:sz w:val="18"/>
          <w:szCs w:val="18"/>
          <w:lang w:val="az-Latn-AZ"/>
        </w:rPr>
        <w:t>3</w:t>
      </w:r>
      <w:r w:rsidRPr="001E2F9B">
        <w:rPr>
          <w:rFonts w:ascii="Arial" w:eastAsia="Times New Roman" w:hAnsi="Arial" w:cs="Arial"/>
          <w:color w:val="3B3B3B"/>
          <w:sz w:val="18"/>
          <w:szCs w:val="18"/>
        </w:rPr>
        <w:t>.</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“Gələnlər” qovluğu pəncərəsi</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rPr>
      </w:pPr>
      <w:r w:rsidRPr="001E2F9B">
        <w:rPr>
          <w:rFonts w:ascii="Arial" w:eastAsia="Times New Roman" w:hAnsi="Arial" w:cs="Arial"/>
          <w:b/>
          <w:bCs/>
          <w:color w:val="3B3B3B"/>
          <w:sz w:val="18"/>
          <w:szCs w:val="18"/>
        </w:rPr>
        <w:t>Göndərdiklərim</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 xml:space="preserve">– </w:t>
      </w:r>
      <w:r>
        <w:rPr>
          <w:rFonts w:ascii="Arial" w:eastAsia="Times New Roman" w:hAnsi="Arial" w:cs="Arial"/>
          <w:color w:val="3B3B3B"/>
          <w:sz w:val="18"/>
          <w:szCs w:val="18"/>
          <w:lang w:val="az-Latn-AZ"/>
        </w:rPr>
        <w:t>A</w:t>
      </w:r>
      <w:r w:rsidRPr="001E2F9B">
        <w:rPr>
          <w:rFonts w:ascii="Arial" w:eastAsia="Times New Roman" w:hAnsi="Arial" w:cs="Arial"/>
          <w:color w:val="3B3B3B"/>
          <w:sz w:val="18"/>
          <w:szCs w:val="18"/>
        </w:rPr>
        <w:t xml:space="preserve">lıcı vergi ödəyəcilərinə göndərilən və ya ləğv edilən </w:t>
      </w:r>
      <w:r>
        <w:rPr>
          <w:rFonts w:ascii="Arial" w:eastAsia="Times New Roman" w:hAnsi="Arial" w:cs="Arial"/>
          <w:color w:val="3B3B3B"/>
          <w:sz w:val="18"/>
          <w:szCs w:val="18"/>
          <w:lang w:val="az-Latn-AZ"/>
        </w:rPr>
        <w:t>qaimə</w:t>
      </w:r>
      <w:r w:rsidRPr="001E2F9B">
        <w:rPr>
          <w:rFonts w:ascii="Arial" w:eastAsia="Times New Roman" w:hAnsi="Arial" w:cs="Arial"/>
          <w:color w:val="3B3B3B"/>
          <w:sz w:val="18"/>
          <w:szCs w:val="18"/>
        </w:rPr>
        <w:t>-lər qovluğudur.</w:t>
      </w:r>
    </w:p>
    <w:p w:rsidR="00C61728" w:rsidRPr="001E2F9B"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rPr>
      </w:pPr>
      <w:r>
        <w:rPr>
          <w:rFonts w:ascii="Arial" w:eastAsia="Times New Roman" w:hAnsi="Arial" w:cs="Arial"/>
          <w:noProof/>
          <w:color w:val="3B3B3B"/>
          <w:sz w:val="18"/>
          <w:szCs w:val="18"/>
          <w:lang w:val="en-US" w:eastAsia="en-US"/>
        </w:rPr>
        <w:drawing>
          <wp:inline distT="0" distB="0" distL="0" distR="0">
            <wp:extent cx="5940425" cy="2817610"/>
            <wp:effectExtent l="19050" t="0" r="3175"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lum bright="-20000"/>
                    </a:blip>
                    <a:srcRect/>
                    <a:stretch>
                      <a:fillRect/>
                    </a:stretch>
                  </pic:blipFill>
                  <pic:spPr bwMode="auto">
                    <a:xfrm>
                      <a:off x="0" y="0"/>
                      <a:ext cx="5940425" cy="2817610"/>
                    </a:xfrm>
                    <a:prstGeom prst="rect">
                      <a:avLst/>
                    </a:prstGeom>
                    <a:noFill/>
                    <a:ln w="9525">
                      <a:noFill/>
                      <a:miter lim="800000"/>
                      <a:headEnd/>
                      <a:tailEnd/>
                    </a:ln>
                  </pic:spPr>
                </pic:pic>
              </a:graphicData>
            </a:graphic>
          </wp:inline>
        </w:drawing>
      </w:r>
      <w:r w:rsidRPr="001E2F9B">
        <w:rPr>
          <w:rFonts w:ascii="Arial" w:eastAsia="Times New Roman" w:hAnsi="Arial" w:cs="Arial"/>
          <w:color w:val="3B3B3B"/>
          <w:sz w:val="18"/>
          <w:szCs w:val="18"/>
        </w:rPr>
        <w:br/>
        <w:t>Şəkil</w:t>
      </w:r>
      <w:r w:rsidRPr="001E2F9B">
        <w:rPr>
          <w:rFonts w:ascii="Arial" w:eastAsia="Times New Roman" w:hAnsi="Arial" w:cs="Arial"/>
          <w:color w:val="3B3B3B"/>
          <w:sz w:val="18"/>
        </w:rPr>
        <w:t> </w:t>
      </w:r>
      <w:r w:rsidR="00FF470D">
        <w:rPr>
          <w:rFonts w:ascii="Arial" w:eastAsia="Times New Roman" w:hAnsi="Arial" w:cs="Arial"/>
          <w:color w:val="3B3B3B"/>
          <w:sz w:val="18"/>
          <w:szCs w:val="18"/>
          <w:lang w:val="az-Latn-AZ"/>
        </w:rPr>
        <w:t>4</w:t>
      </w:r>
      <w:r w:rsidRPr="001E2F9B">
        <w:rPr>
          <w:rFonts w:ascii="Arial" w:eastAsia="Times New Roman" w:hAnsi="Arial" w:cs="Arial"/>
          <w:color w:val="3B3B3B"/>
          <w:sz w:val="18"/>
          <w:szCs w:val="18"/>
        </w:rPr>
        <w:t>. “Göndərdiklərim” qovluğu ekranı</w:t>
      </w:r>
    </w:p>
    <w:p w:rsidR="00C61728" w:rsidRPr="001E2F9B" w:rsidRDefault="00C61728" w:rsidP="00671ACD">
      <w:pPr>
        <w:shd w:val="clear" w:color="auto" w:fill="FFFFFF"/>
        <w:spacing w:before="100" w:beforeAutospacing="1" w:after="100" w:afterAutospacing="1" w:line="360" w:lineRule="auto"/>
        <w:rPr>
          <w:rFonts w:ascii="Arial" w:eastAsia="Times New Roman" w:hAnsi="Arial" w:cs="Arial"/>
          <w:color w:val="3B3B3B"/>
          <w:sz w:val="18"/>
          <w:szCs w:val="18"/>
        </w:rPr>
      </w:pPr>
      <w:r w:rsidRPr="001E2F9B">
        <w:rPr>
          <w:rFonts w:ascii="Arial" w:eastAsia="Times New Roman" w:hAnsi="Arial" w:cs="Arial"/>
          <w:b/>
          <w:bCs/>
          <w:color w:val="3B3B3B"/>
          <w:sz w:val="18"/>
          <w:szCs w:val="18"/>
        </w:rPr>
        <w:t>Qaralama</w:t>
      </w:r>
      <w:r w:rsidRPr="001E2F9B">
        <w:rPr>
          <w:rFonts w:ascii="Arial" w:eastAsia="Times New Roman" w:hAnsi="Arial" w:cs="Arial"/>
          <w:b/>
          <w:bCs/>
          <w:color w:val="3B3B3B"/>
          <w:sz w:val="18"/>
        </w:rPr>
        <w:t> </w:t>
      </w:r>
      <w:r w:rsidRPr="001E2F9B">
        <w:rPr>
          <w:rFonts w:ascii="Arial" w:eastAsia="Times New Roman" w:hAnsi="Arial" w:cs="Arial"/>
          <w:color w:val="3B3B3B"/>
          <w:sz w:val="18"/>
          <w:szCs w:val="18"/>
        </w:rPr>
        <w:t xml:space="preserve">– göndərilmək üçün nəzərdə tutulan müvəqqəti saxlanılan </w:t>
      </w:r>
      <w:r>
        <w:rPr>
          <w:rFonts w:ascii="Arial" w:eastAsia="Times New Roman" w:hAnsi="Arial" w:cs="Arial"/>
          <w:color w:val="3B3B3B"/>
          <w:sz w:val="18"/>
          <w:szCs w:val="18"/>
          <w:lang w:val="az-Latn-AZ"/>
        </w:rPr>
        <w:t xml:space="preserve">e-Qaimələr </w:t>
      </w:r>
      <w:r w:rsidRPr="001E2F9B">
        <w:rPr>
          <w:rFonts w:ascii="Arial" w:eastAsia="Times New Roman" w:hAnsi="Arial" w:cs="Arial"/>
          <w:color w:val="3B3B3B"/>
          <w:sz w:val="18"/>
          <w:szCs w:val="18"/>
        </w:rPr>
        <w:t xml:space="preserve"> qovluğudur. Bu qovluqda satıcı vergi ödəyicisi tərəfindən tam tərtib edilməmiş </w:t>
      </w:r>
      <w:r>
        <w:rPr>
          <w:rFonts w:ascii="Arial" w:eastAsia="Times New Roman" w:hAnsi="Arial" w:cs="Arial"/>
          <w:color w:val="3B3B3B"/>
          <w:sz w:val="18"/>
          <w:szCs w:val="18"/>
          <w:lang w:val="az-Latn-AZ"/>
        </w:rPr>
        <w:t>qaimə</w:t>
      </w:r>
      <w:r w:rsidRPr="001E2F9B">
        <w:rPr>
          <w:rFonts w:ascii="Arial" w:eastAsia="Times New Roman" w:hAnsi="Arial" w:cs="Arial"/>
          <w:color w:val="3B3B3B"/>
          <w:sz w:val="18"/>
          <w:szCs w:val="18"/>
        </w:rPr>
        <w:t xml:space="preserve">-lər saxlanılır. Hazırlanması tam başa çatmayan, gələcəkdə </w:t>
      </w:r>
      <w:r w:rsidRPr="001E2F9B">
        <w:rPr>
          <w:rFonts w:ascii="Arial" w:eastAsia="Times New Roman" w:hAnsi="Arial" w:cs="Arial"/>
          <w:color w:val="3B3B3B"/>
          <w:sz w:val="18"/>
          <w:szCs w:val="18"/>
        </w:rPr>
        <w:lastRenderedPageBreak/>
        <w:t xml:space="preserve">yenidən hazırlanması nəzərdə tutulan </w:t>
      </w:r>
      <w:r>
        <w:rPr>
          <w:rFonts w:ascii="Arial" w:eastAsia="Times New Roman" w:hAnsi="Arial" w:cs="Arial"/>
          <w:color w:val="3B3B3B"/>
          <w:sz w:val="18"/>
          <w:szCs w:val="18"/>
          <w:lang w:val="az-Latn-AZ"/>
        </w:rPr>
        <w:t>qaimə</w:t>
      </w:r>
      <w:r w:rsidRPr="001E2F9B">
        <w:rPr>
          <w:rFonts w:ascii="Arial" w:eastAsia="Times New Roman" w:hAnsi="Arial" w:cs="Arial"/>
          <w:color w:val="3B3B3B"/>
          <w:sz w:val="18"/>
          <w:szCs w:val="18"/>
        </w:rPr>
        <w:t>-lər bu qovluğa göndərilir. Bunun üçün istifadəçi</w:t>
      </w:r>
      <w:r w:rsidRPr="001E2F9B">
        <w:rPr>
          <w:rFonts w:ascii="Arial" w:eastAsia="Times New Roman" w:hAnsi="Arial" w:cs="Arial"/>
          <w:color w:val="3B3B3B"/>
          <w:sz w:val="18"/>
        </w:rPr>
        <w:t> </w:t>
      </w:r>
      <w:r w:rsidRPr="001E2F9B">
        <w:rPr>
          <w:rFonts w:ascii="Arial" w:eastAsia="Times New Roman" w:hAnsi="Arial" w:cs="Arial"/>
          <w:b/>
          <w:bCs/>
          <w:color w:val="3B3B3B"/>
          <w:sz w:val="18"/>
          <w:szCs w:val="18"/>
        </w:rPr>
        <w:t>Qaralamaya göndər</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düyməsini basmalıdır. İstifadəçi (satıcı) qaralamaya göndərməni təsdiqlədikdən sonra bu barədə xəbərdarlıq alır. İstifadəçi (satıcı)</w:t>
      </w:r>
      <w:r w:rsidRPr="001E2F9B">
        <w:rPr>
          <w:rFonts w:ascii="Arial" w:eastAsia="Times New Roman" w:hAnsi="Arial" w:cs="Arial"/>
          <w:color w:val="3B3B3B"/>
          <w:sz w:val="18"/>
        </w:rPr>
        <w:t> </w:t>
      </w:r>
      <w:r w:rsidRPr="001E2F9B">
        <w:rPr>
          <w:rFonts w:ascii="Arial" w:eastAsia="Times New Roman" w:hAnsi="Arial" w:cs="Arial"/>
          <w:i/>
          <w:iCs/>
          <w:color w:val="3B3B3B"/>
          <w:sz w:val="18"/>
          <w:szCs w:val="18"/>
        </w:rPr>
        <w:t>Qaralama</w:t>
      </w:r>
      <w:r w:rsidRPr="001E2F9B">
        <w:rPr>
          <w:rFonts w:ascii="Arial" w:eastAsia="Times New Roman" w:hAnsi="Arial" w:cs="Arial"/>
          <w:i/>
          <w:iCs/>
          <w:color w:val="3B3B3B"/>
          <w:sz w:val="18"/>
        </w:rPr>
        <w:t> </w:t>
      </w:r>
      <w:r w:rsidRPr="001E2F9B">
        <w:rPr>
          <w:rFonts w:ascii="Arial" w:eastAsia="Times New Roman" w:hAnsi="Arial" w:cs="Arial"/>
          <w:color w:val="3B3B3B"/>
          <w:sz w:val="18"/>
          <w:szCs w:val="18"/>
        </w:rPr>
        <w:t xml:space="preserve">qovluğuna daxil olaraq yarımçıq qalmış </w:t>
      </w:r>
      <w:r>
        <w:rPr>
          <w:rFonts w:ascii="Arial" w:eastAsia="Times New Roman" w:hAnsi="Arial" w:cs="Arial"/>
          <w:color w:val="3B3B3B"/>
          <w:sz w:val="18"/>
          <w:szCs w:val="18"/>
          <w:lang w:val="az-Latn-AZ"/>
        </w:rPr>
        <w:t>qaimə</w:t>
      </w:r>
      <w:r w:rsidRPr="001E2F9B">
        <w:rPr>
          <w:rFonts w:ascii="Arial" w:eastAsia="Times New Roman" w:hAnsi="Arial" w:cs="Arial"/>
          <w:color w:val="3B3B3B"/>
          <w:sz w:val="18"/>
          <w:szCs w:val="18"/>
        </w:rPr>
        <w:t xml:space="preserve">-nı 2 dəfə tıkladıqda, açılan ekranda </w:t>
      </w:r>
      <w:r>
        <w:rPr>
          <w:rFonts w:ascii="Arial" w:eastAsia="Times New Roman" w:hAnsi="Arial" w:cs="Arial"/>
          <w:color w:val="3B3B3B"/>
          <w:sz w:val="18"/>
          <w:szCs w:val="18"/>
          <w:lang w:val="az-Latn-AZ"/>
        </w:rPr>
        <w:t>qaimə</w:t>
      </w:r>
      <w:r w:rsidRPr="001E2F9B">
        <w:rPr>
          <w:rFonts w:ascii="Arial" w:eastAsia="Times New Roman" w:hAnsi="Arial" w:cs="Arial"/>
          <w:color w:val="3B3B3B"/>
          <w:sz w:val="18"/>
          <w:szCs w:val="18"/>
        </w:rPr>
        <w:t>-nin zəruri məlumatlarını əlavə edir.  Onu</w:t>
      </w:r>
      <w:r w:rsidRPr="001E2F9B">
        <w:rPr>
          <w:rFonts w:ascii="Arial" w:eastAsia="Times New Roman" w:hAnsi="Arial" w:cs="Arial"/>
          <w:color w:val="3B3B3B"/>
          <w:sz w:val="18"/>
        </w:rPr>
        <w:t> </w:t>
      </w:r>
      <w:r w:rsidRPr="001E2F9B">
        <w:rPr>
          <w:rFonts w:ascii="Arial" w:eastAsia="Times New Roman" w:hAnsi="Arial" w:cs="Arial"/>
          <w:i/>
          <w:iCs/>
          <w:color w:val="3B3B3B"/>
          <w:sz w:val="18"/>
          <w:szCs w:val="18"/>
        </w:rPr>
        <w:t>“Qaralama”</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qovluğunda yadda saxlamaq üçün</w:t>
      </w:r>
      <w:r w:rsidRPr="001E2F9B">
        <w:rPr>
          <w:rFonts w:ascii="Arial" w:eastAsia="Times New Roman" w:hAnsi="Arial" w:cs="Arial"/>
          <w:color w:val="3B3B3B"/>
          <w:sz w:val="18"/>
        </w:rPr>
        <w:t> </w:t>
      </w:r>
      <w:r w:rsidRPr="001E2F9B">
        <w:rPr>
          <w:rFonts w:ascii="Arial" w:eastAsia="Times New Roman" w:hAnsi="Arial" w:cs="Arial"/>
          <w:b/>
          <w:bCs/>
          <w:color w:val="3B3B3B"/>
          <w:sz w:val="18"/>
          <w:szCs w:val="18"/>
        </w:rPr>
        <w:t>Qaralamada yadda saxla</w:t>
      </w:r>
      <w:r w:rsidRPr="001E2F9B">
        <w:rPr>
          <w:rFonts w:ascii="Arial" w:eastAsia="Times New Roman" w:hAnsi="Arial" w:cs="Arial"/>
          <w:b/>
          <w:bCs/>
          <w:color w:val="3B3B3B"/>
          <w:sz w:val="18"/>
        </w:rPr>
        <w:t> </w:t>
      </w:r>
      <w:r w:rsidRPr="001E2F9B">
        <w:rPr>
          <w:rFonts w:ascii="Arial" w:eastAsia="Times New Roman" w:hAnsi="Arial" w:cs="Arial"/>
          <w:color w:val="3B3B3B"/>
          <w:sz w:val="18"/>
          <w:szCs w:val="18"/>
        </w:rPr>
        <w:t>düyməsini, alıcıya göndərmək üçün isə</w:t>
      </w:r>
      <w:r w:rsidRPr="001E2F9B">
        <w:rPr>
          <w:rFonts w:ascii="Arial" w:eastAsia="Times New Roman" w:hAnsi="Arial" w:cs="Arial"/>
          <w:b/>
          <w:bCs/>
          <w:color w:val="3B3B3B"/>
          <w:sz w:val="18"/>
          <w:szCs w:val="18"/>
        </w:rPr>
        <w:t xml:space="preserve">  </w:t>
      </w:r>
      <w:r>
        <w:rPr>
          <w:rFonts w:ascii="Arial" w:eastAsia="Times New Roman" w:hAnsi="Arial" w:cs="Arial"/>
          <w:b/>
          <w:bCs/>
          <w:color w:val="3B3B3B"/>
          <w:sz w:val="18"/>
          <w:szCs w:val="18"/>
          <w:lang w:val="az-Latn-AZ"/>
        </w:rPr>
        <w:t>Qaiməni</w:t>
      </w:r>
      <w:r w:rsidRPr="001E2F9B">
        <w:rPr>
          <w:rFonts w:ascii="Arial" w:eastAsia="Times New Roman" w:hAnsi="Arial" w:cs="Arial"/>
          <w:b/>
          <w:bCs/>
          <w:color w:val="3B3B3B"/>
          <w:sz w:val="18"/>
          <w:szCs w:val="18"/>
        </w:rPr>
        <w:t xml:space="preserve"> Göndər</w:t>
      </w:r>
      <w:r w:rsidRPr="001E2F9B">
        <w:rPr>
          <w:rFonts w:ascii="Arial" w:eastAsia="Times New Roman" w:hAnsi="Arial" w:cs="Arial"/>
          <w:b/>
          <w:bCs/>
          <w:color w:val="3B3B3B"/>
          <w:sz w:val="18"/>
        </w:rPr>
        <w:t> </w:t>
      </w:r>
      <w:r w:rsidRPr="001E2F9B">
        <w:rPr>
          <w:rFonts w:ascii="Arial" w:eastAsia="Times New Roman" w:hAnsi="Arial" w:cs="Arial"/>
          <w:color w:val="3B3B3B"/>
          <w:sz w:val="18"/>
          <w:szCs w:val="18"/>
        </w:rPr>
        <w:t>düyməsini basmalıdır.</w:t>
      </w:r>
    </w:p>
    <w:p w:rsidR="00C61728" w:rsidRPr="00CF4E97"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lang w:val="az-Latn-AZ"/>
        </w:rPr>
      </w:pPr>
      <w:r>
        <w:rPr>
          <w:rFonts w:ascii="Arial" w:eastAsia="Times New Roman" w:hAnsi="Arial" w:cs="Arial"/>
          <w:noProof/>
          <w:color w:val="3B3B3B"/>
          <w:sz w:val="18"/>
          <w:szCs w:val="18"/>
          <w:lang w:val="en-US" w:eastAsia="en-US"/>
        </w:rPr>
        <w:drawing>
          <wp:inline distT="0" distB="0" distL="0" distR="0">
            <wp:extent cx="4067175" cy="857250"/>
            <wp:effectExtent l="19050" t="0" r="9525"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lum bright="-20000"/>
                    </a:blip>
                    <a:srcRect/>
                    <a:stretch>
                      <a:fillRect/>
                    </a:stretch>
                  </pic:blipFill>
                  <pic:spPr bwMode="auto">
                    <a:xfrm>
                      <a:off x="0" y="0"/>
                      <a:ext cx="4067175" cy="857250"/>
                    </a:xfrm>
                    <a:prstGeom prst="rect">
                      <a:avLst/>
                    </a:prstGeom>
                    <a:noFill/>
                    <a:ln w="9525">
                      <a:noFill/>
                      <a:miter lim="800000"/>
                      <a:headEnd/>
                      <a:tailEnd/>
                    </a:ln>
                  </pic:spPr>
                </pic:pic>
              </a:graphicData>
            </a:graphic>
          </wp:inline>
        </w:drawing>
      </w:r>
      <w:r w:rsidRPr="001E2F9B">
        <w:rPr>
          <w:rFonts w:ascii="Arial" w:eastAsia="Times New Roman" w:hAnsi="Arial" w:cs="Arial"/>
          <w:color w:val="3B3B3B"/>
          <w:sz w:val="18"/>
          <w:szCs w:val="18"/>
        </w:rPr>
        <w:br/>
        <w:t>Şəkil</w:t>
      </w:r>
      <w:r w:rsidRPr="001E2F9B">
        <w:rPr>
          <w:rFonts w:ascii="Arial" w:eastAsia="Times New Roman" w:hAnsi="Arial" w:cs="Arial"/>
          <w:color w:val="3B3B3B"/>
          <w:sz w:val="18"/>
        </w:rPr>
        <w:t> </w:t>
      </w:r>
      <w:r w:rsidRPr="001E2F9B">
        <w:rPr>
          <w:rFonts w:ascii="Arial" w:eastAsia="Times New Roman" w:hAnsi="Arial" w:cs="Arial"/>
          <w:color w:val="3B3B3B"/>
          <w:sz w:val="18"/>
          <w:szCs w:val="18"/>
        </w:rPr>
        <w:t>4. EVHF-nın</w:t>
      </w:r>
      <w:r w:rsidRPr="001E2F9B">
        <w:rPr>
          <w:rFonts w:ascii="Arial" w:eastAsia="Times New Roman" w:hAnsi="Arial" w:cs="Arial"/>
          <w:i/>
          <w:iCs/>
          <w:color w:val="3B3B3B"/>
          <w:sz w:val="18"/>
        </w:rPr>
        <w:t> </w:t>
      </w:r>
      <w:r w:rsidRPr="001E2F9B">
        <w:rPr>
          <w:rFonts w:ascii="Arial" w:eastAsia="Times New Roman" w:hAnsi="Arial" w:cs="Arial"/>
          <w:i/>
          <w:iCs/>
          <w:color w:val="3B3B3B"/>
          <w:sz w:val="18"/>
          <w:szCs w:val="18"/>
        </w:rPr>
        <w:t>Qaralama</w:t>
      </w:r>
      <w:r w:rsidRPr="001E2F9B">
        <w:rPr>
          <w:rFonts w:ascii="Arial" w:eastAsia="Times New Roman" w:hAnsi="Arial" w:cs="Arial"/>
          <w:color w:val="3B3B3B"/>
          <w:sz w:val="18"/>
        </w:rPr>
        <w:t> </w:t>
      </w:r>
      <w:r>
        <w:rPr>
          <w:rFonts w:ascii="Arial" w:eastAsia="Times New Roman" w:hAnsi="Arial" w:cs="Arial"/>
          <w:color w:val="3B3B3B"/>
          <w:sz w:val="18"/>
          <w:szCs w:val="18"/>
        </w:rPr>
        <w:t xml:space="preserve">qovluğuna göndərilməsi </w:t>
      </w:r>
      <w:r>
        <w:rPr>
          <w:rFonts w:ascii="Arial" w:eastAsia="Times New Roman" w:hAnsi="Arial" w:cs="Arial"/>
          <w:color w:val="3B3B3B"/>
          <w:sz w:val="18"/>
          <w:szCs w:val="18"/>
          <w:lang w:val="az-Latn-AZ"/>
        </w:rPr>
        <w:t>düyməsi</w:t>
      </w:r>
    </w:p>
    <w:p w:rsidR="00C61728" w:rsidRPr="00C61728"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lang w:val="az-Latn-AZ"/>
        </w:rPr>
      </w:pPr>
      <w:r>
        <w:rPr>
          <w:rFonts w:ascii="Arial" w:eastAsia="Times New Roman" w:hAnsi="Arial" w:cs="Arial"/>
          <w:noProof/>
          <w:color w:val="3B3B3B"/>
          <w:sz w:val="18"/>
          <w:szCs w:val="18"/>
          <w:lang w:val="en-US" w:eastAsia="en-US"/>
        </w:rPr>
        <w:drawing>
          <wp:inline distT="0" distB="0" distL="0" distR="0">
            <wp:extent cx="5940425" cy="2815514"/>
            <wp:effectExtent l="19050" t="0" r="3175" b="0"/>
            <wp:docPr id="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lum bright="-20000"/>
                    </a:blip>
                    <a:srcRect/>
                    <a:stretch>
                      <a:fillRect/>
                    </a:stretch>
                  </pic:blipFill>
                  <pic:spPr bwMode="auto">
                    <a:xfrm>
                      <a:off x="0" y="0"/>
                      <a:ext cx="5940425" cy="2815514"/>
                    </a:xfrm>
                    <a:prstGeom prst="rect">
                      <a:avLst/>
                    </a:prstGeom>
                    <a:noFill/>
                    <a:ln w="9525">
                      <a:noFill/>
                      <a:miter lim="800000"/>
                      <a:headEnd/>
                      <a:tailEnd/>
                    </a:ln>
                  </pic:spPr>
                </pic:pic>
              </a:graphicData>
            </a:graphic>
          </wp:inline>
        </w:drawing>
      </w:r>
      <w:r w:rsidRPr="00C61728">
        <w:rPr>
          <w:rFonts w:ascii="Arial" w:eastAsia="Times New Roman" w:hAnsi="Arial" w:cs="Arial"/>
          <w:color w:val="3B3B3B"/>
          <w:sz w:val="18"/>
          <w:szCs w:val="18"/>
          <w:lang w:val="az-Latn-AZ"/>
        </w:rPr>
        <w:br/>
        <w:t>Şəkil</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lang w:val="az-Latn-AZ"/>
        </w:rPr>
        <w:t>5. “</w:t>
      </w:r>
      <w:r w:rsidRPr="00C61728">
        <w:rPr>
          <w:rFonts w:ascii="Arial" w:eastAsia="Times New Roman" w:hAnsi="Arial" w:cs="Arial"/>
          <w:i/>
          <w:iCs/>
          <w:color w:val="3B3B3B"/>
          <w:sz w:val="18"/>
          <w:szCs w:val="18"/>
          <w:lang w:val="az-Latn-AZ"/>
        </w:rPr>
        <w:t>Qaralama</w:t>
      </w:r>
      <w:r w:rsidRPr="00C61728">
        <w:rPr>
          <w:rFonts w:ascii="Arial" w:eastAsia="Times New Roman" w:hAnsi="Arial" w:cs="Arial"/>
          <w:color w:val="3B3B3B"/>
          <w:sz w:val="18"/>
          <w:szCs w:val="18"/>
          <w:lang w:val="az-Latn-AZ"/>
        </w:rPr>
        <w:t>” qovluğu ekranı</w:t>
      </w:r>
    </w:p>
    <w:p w:rsidR="00C61728" w:rsidRPr="00C61728"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az-Latn-AZ"/>
        </w:rPr>
      </w:pPr>
      <w:r w:rsidRPr="00C61728">
        <w:rPr>
          <w:rFonts w:ascii="Arial" w:eastAsia="Times New Roman" w:hAnsi="Arial" w:cs="Arial"/>
          <w:b/>
          <w:bCs/>
          <w:color w:val="3B3B3B"/>
          <w:sz w:val="18"/>
          <w:szCs w:val="18"/>
          <w:lang w:val="az-Latn-AZ"/>
        </w:rPr>
        <w:t>QEYD:</w:t>
      </w:r>
      <w:r w:rsidRPr="00C61728">
        <w:rPr>
          <w:rFonts w:ascii="Arial" w:eastAsia="Times New Roman" w:hAnsi="Arial" w:cs="Arial"/>
          <w:color w:val="3B3B3B"/>
          <w:sz w:val="18"/>
          <w:lang w:val="az-Latn-AZ"/>
        </w:rPr>
        <w:t> </w:t>
      </w:r>
      <w:r w:rsidRPr="00C61728">
        <w:rPr>
          <w:rFonts w:ascii="Arial" w:eastAsia="Times New Roman" w:hAnsi="Arial" w:cs="Arial"/>
          <w:i/>
          <w:iCs/>
          <w:color w:val="3B3B3B"/>
          <w:sz w:val="18"/>
          <w:szCs w:val="18"/>
          <w:lang w:val="az-Latn-AZ"/>
        </w:rPr>
        <w:t>“Gələnlər”</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lang w:val="az-Latn-AZ"/>
        </w:rPr>
        <w:t>və</w:t>
      </w:r>
      <w:r w:rsidRPr="00C61728">
        <w:rPr>
          <w:rFonts w:ascii="Arial" w:eastAsia="Times New Roman" w:hAnsi="Arial" w:cs="Arial"/>
          <w:color w:val="3B3B3B"/>
          <w:sz w:val="18"/>
          <w:lang w:val="az-Latn-AZ"/>
        </w:rPr>
        <w:t> </w:t>
      </w:r>
      <w:r w:rsidRPr="00C61728">
        <w:rPr>
          <w:rFonts w:ascii="Arial" w:eastAsia="Times New Roman" w:hAnsi="Arial" w:cs="Arial"/>
          <w:i/>
          <w:iCs/>
          <w:color w:val="3B3B3B"/>
          <w:sz w:val="18"/>
          <w:szCs w:val="18"/>
          <w:lang w:val="az-Latn-AZ"/>
        </w:rPr>
        <w:t>“Göndərdiklərim”</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lang w:val="az-Latn-AZ"/>
        </w:rPr>
        <w:t xml:space="preserve">qovluqlarında </w:t>
      </w:r>
      <w:r>
        <w:rPr>
          <w:rFonts w:ascii="Arial" w:eastAsia="Times New Roman" w:hAnsi="Arial" w:cs="Arial"/>
          <w:color w:val="3B3B3B"/>
          <w:sz w:val="18"/>
          <w:szCs w:val="18"/>
          <w:lang w:val="az-Latn-AZ"/>
        </w:rPr>
        <w:t>e-Qaimə</w:t>
      </w:r>
      <w:r w:rsidRPr="00C61728">
        <w:rPr>
          <w:rFonts w:ascii="Arial" w:eastAsia="Times New Roman" w:hAnsi="Arial" w:cs="Arial"/>
          <w:color w:val="3B3B3B"/>
          <w:sz w:val="18"/>
          <w:szCs w:val="18"/>
          <w:lang w:val="az-Latn-AZ"/>
        </w:rPr>
        <w:t>-</w:t>
      </w:r>
      <w:r>
        <w:rPr>
          <w:rFonts w:ascii="Arial" w:eastAsia="Times New Roman" w:hAnsi="Arial" w:cs="Arial"/>
          <w:color w:val="3B3B3B"/>
          <w:sz w:val="18"/>
          <w:szCs w:val="18"/>
          <w:lang w:val="az-Latn-AZ"/>
        </w:rPr>
        <w:t>n</w:t>
      </w:r>
      <w:r w:rsidRPr="00C61728">
        <w:rPr>
          <w:rFonts w:ascii="Arial" w:eastAsia="Times New Roman" w:hAnsi="Arial" w:cs="Arial"/>
          <w:color w:val="3B3B3B"/>
          <w:sz w:val="18"/>
          <w:szCs w:val="18"/>
          <w:lang w:val="az-Latn-AZ"/>
        </w:rPr>
        <w:t>in vəziyyəti aşağıdakı kimi xarakterizə olunur:</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rPr>
      </w:pPr>
      <w:r w:rsidRPr="001E2F9B">
        <w:rPr>
          <w:rFonts w:ascii="Arial" w:eastAsia="Times New Roman" w:hAnsi="Arial" w:cs="Arial"/>
          <w:b/>
          <w:bCs/>
          <w:i/>
          <w:iCs/>
          <w:color w:val="3B3B3B"/>
          <w:sz w:val="18"/>
          <w:szCs w:val="18"/>
        </w:rPr>
        <w:t>"Vəziyyəti"</w:t>
      </w:r>
      <w:r w:rsidRPr="001E2F9B">
        <w:rPr>
          <w:rFonts w:ascii="Arial" w:eastAsia="Times New Roman" w:hAnsi="Arial" w:cs="Arial"/>
          <w:b/>
          <w:bCs/>
          <w:color w:val="3B3B3B"/>
          <w:sz w:val="18"/>
        </w:rPr>
        <w:t> </w:t>
      </w:r>
      <w:r w:rsidRPr="001E2F9B">
        <w:rPr>
          <w:rFonts w:ascii="Arial" w:eastAsia="Times New Roman" w:hAnsi="Arial" w:cs="Arial"/>
          <w:color w:val="3B3B3B"/>
          <w:sz w:val="18"/>
          <w:szCs w:val="18"/>
        </w:rPr>
        <w:t>rekviziti üzrə:</w:t>
      </w:r>
    </w:p>
    <w:p w:rsidR="00C61728" w:rsidRPr="008A23CE"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rPr>
      </w:pPr>
      <w:r w:rsidRPr="008A23CE">
        <w:rPr>
          <w:rFonts w:ascii="Arial" w:eastAsia="Times New Roman" w:hAnsi="Arial" w:cs="Arial"/>
          <w:color w:val="3B3B3B"/>
          <w:sz w:val="18"/>
          <w:szCs w:val="18"/>
        </w:rPr>
        <w:t>“</w:t>
      </w:r>
      <w:r>
        <w:rPr>
          <w:rFonts w:ascii="Arial" w:eastAsia="Times New Roman" w:hAnsi="Arial" w:cs="Arial"/>
          <w:color w:val="3B3B3B"/>
          <w:sz w:val="18"/>
          <w:szCs w:val="18"/>
          <w:lang w:val="az-Latn-AZ"/>
        </w:rPr>
        <w:t>Təsdiq gözləyən</w:t>
      </w:r>
      <w:r w:rsidRPr="008A23CE">
        <w:rPr>
          <w:rFonts w:ascii="Arial" w:eastAsia="Times New Roman" w:hAnsi="Arial" w:cs="Arial"/>
          <w:color w:val="3B3B3B"/>
          <w:sz w:val="18"/>
          <w:szCs w:val="18"/>
        </w:rPr>
        <w:t xml:space="preserve">” – </w:t>
      </w:r>
      <w:r>
        <w:rPr>
          <w:rFonts w:ascii="Arial" w:eastAsia="Times New Roman" w:hAnsi="Arial" w:cs="Arial"/>
          <w:color w:val="3B3B3B"/>
          <w:sz w:val="18"/>
          <w:szCs w:val="18"/>
          <w:lang w:val="en-US"/>
        </w:rPr>
        <w:t>e</w:t>
      </w:r>
      <w:r w:rsidRPr="008A23CE">
        <w:rPr>
          <w:rFonts w:ascii="Arial" w:eastAsia="Times New Roman" w:hAnsi="Arial" w:cs="Arial"/>
          <w:color w:val="3B3B3B"/>
          <w:sz w:val="18"/>
          <w:szCs w:val="18"/>
        </w:rPr>
        <w:t>-</w:t>
      </w:r>
      <w:r>
        <w:rPr>
          <w:rFonts w:ascii="Arial" w:eastAsia="Times New Roman" w:hAnsi="Arial" w:cs="Arial"/>
          <w:color w:val="3B3B3B"/>
          <w:sz w:val="18"/>
          <w:szCs w:val="18"/>
          <w:lang w:val="en-US"/>
        </w:rPr>
        <w:t>Qaim</w:t>
      </w:r>
      <w:r w:rsidRPr="008A23CE">
        <w:rPr>
          <w:rFonts w:ascii="Arial" w:eastAsia="Times New Roman" w:hAnsi="Arial" w:cs="Arial"/>
          <w:color w:val="3B3B3B"/>
          <w:sz w:val="18"/>
          <w:szCs w:val="18"/>
        </w:rPr>
        <w:t xml:space="preserve">ə </w:t>
      </w:r>
      <w:r>
        <w:rPr>
          <w:rFonts w:ascii="Arial" w:eastAsia="Times New Roman" w:hAnsi="Arial" w:cs="Arial"/>
          <w:color w:val="3B3B3B"/>
          <w:sz w:val="18"/>
          <w:szCs w:val="18"/>
          <w:lang w:val="en-US"/>
        </w:rPr>
        <w:t>al</w:t>
      </w:r>
      <w:r w:rsidRPr="008A23CE">
        <w:rPr>
          <w:rFonts w:ascii="Arial" w:eastAsia="Times New Roman" w:hAnsi="Arial" w:cs="Arial"/>
          <w:color w:val="3B3B3B"/>
          <w:sz w:val="18"/>
          <w:szCs w:val="18"/>
        </w:rPr>
        <w:t>ı</w:t>
      </w:r>
      <w:r>
        <w:rPr>
          <w:rFonts w:ascii="Arial" w:eastAsia="Times New Roman" w:hAnsi="Arial" w:cs="Arial"/>
          <w:color w:val="3B3B3B"/>
          <w:sz w:val="18"/>
          <w:szCs w:val="18"/>
          <w:lang w:val="en-US"/>
        </w:rPr>
        <w:t>c</w:t>
      </w:r>
      <w:r w:rsidRPr="008A23CE">
        <w:rPr>
          <w:rFonts w:ascii="Arial" w:eastAsia="Times New Roman" w:hAnsi="Arial" w:cs="Arial"/>
          <w:color w:val="3B3B3B"/>
          <w:sz w:val="18"/>
          <w:szCs w:val="18"/>
        </w:rPr>
        <w:t>ı</w:t>
      </w:r>
      <w:r>
        <w:rPr>
          <w:rFonts w:ascii="Arial" w:eastAsia="Times New Roman" w:hAnsi="Arial" w:cs="Arial"/>
          <w:color w:val="3B3B3B"/>
          <w:sz w:val="18"/>
          <w:szCs w:val="18"/>
          <w:lang w:val="en-US"/>
        </w:rPr>
        <w:t>n</w:t>
      </w:r>
      <w:r w:rsidRPr="008A23CE">
        <w:rPr>
          <w:rFonts w:ascii="Arial" w:eastAsia="Times New Roman" w:hAnsi="Arial" w:cs="Arial"/>
          <w:color w:val="3B3B3B"/>
          <w:sz w:val="18"/>
          <w:szCs w:val="18"/>
        </w:rPr>
        <w:t>ı</w:t>
      </w:r>
      <w:r>
        <w:rPr>
          <w:rFonts w:ascii="Arial" w:eastAsia="Times New Roman" w:hAnsi="Arial" w:cs="Arial"/>
          <w:color w:val="3B3B3B"/>
          <w:sz w:val="18"/>
          <w:szCs w:val="18"/>
          <w:lang w:val="en-US"/>
        </w:rPr>
        <w:t>n</w:t>
      </w:r>
      <w:r w:rsidRPr="008A23CE">
        <w:rPr>
          <w:rFonts w:ascii="Arial" w:eastAsia="Times New Roman" w:hAnsi="Arial" w:cs="Arial"/>
          <w:color w:val="3B3B3B"/>
          <w:sz w:val="18"/>
          <w:szCs w:val="18"/>
        </w:rPr>
        <w:t xml:space="preserve"> </w:t>
      </w:r>
      <w:r>
        <w:rPr>
          <w:rFonts w:ascii="Arial" w:eastAsia="Times New Roman" w:hAnsi="Arial" w:cs="Arial"/>
          <w:color w:val="3B3B3B"/>
          <w:sz w:val="18"/>
          <w:szCs w:val="18"/>
          <w:lang w:val="en-US"/>
        </w:rPr>
        <w:t>t</w:t>
      </w:r>
      <w:r w:rsidRPr="008A23CE">
        <w:rPr>
          <w:rFonts w:ascii="Arial" w:eastAsia="Times New Roman" w:hAnsi="Arial" w:cs="Arial"/>
          <w:color w:val="3B3B3B"/>
          <w:sz w:val="18"/>
          <w:szCs w:val="18"/>
        </w:rPr>
        <w:t>ə</w:t>
      </w:r>
      <w:r>
        <w:rPr>
          <w:rFonts w:ascii="Arial" w:eastAsia="Times New Roman" w:hAnsi="Arial" w:cs="Arial"/>
          <w:color w:val="3B3B3B"/>
          <w:sz w:val="18"/>
          <w:szCs w:val="18"/>
          <w:lang w:val="en-US"/>
        </w:rPr>
        <w:t>sdiqini</w:t>
      </w:r>
      <w:r w:rsidRPr="008A23CE">
        <w:rPr>
          <w:rFonts w:ascii="Arial" w:eastAsia="Times New Roman" w:hAnsi="Arial" w:cs="Arial"/>
          <w:color w:val="3B3B3B"/>
          <w:sz w:val="18"/>
          <w:szCs w:val="18"/>
        </w:rPr>
        <w:t xml:space="preserve"> </w:t>
      </w:r>
      <w:r>
        <w:rPr>
          <w:rFonts w:ascii="Arial" w:eastAsia="Times New Roman" w:hAnsi="Arial" w:cs="Arial"/>
          <w:color w:val="3B3B3B"/>
          <w:sz w:val="18"/>
          <w:szCs w:val="18"/>
          <w:lang w:val="en-US"/>
        </w:rPr>
        <w:t>g</w:t>
      </w:r>
      <w:r w:rsidRPr="008A23CE">
        <w:rPr>
          <w:rFonts w:ascii="Arial" w:eastAsia="Times New Roman" w:hAnsi="Arial" w:cs="Arial"/>
          <w:color w:val="3B3B3B"/>
          <w:sz w:val="18"/>
          <w:szCs w:val="18"/>
        </w:rPr>
        <w:t>ö</w:t>
      </w:r>
      <w:r>
        <w:rPr>
          <w:rFonts w:ascii="Arial" w:eastAsia="Times New Roman" w:hAnsi="Arial" w:cs="Arial"/>
          <w:color w:val="3B3B3B"/>
          <w:sz w:val="18"/>
          <w:szCs w:val="18"/>
          <w:lang w:val="en-US"/>
        </w:rPr>
        <w:t>zl</w:t>
      </w:r>
      <w:r w:rsidRPr="008A23CE">
        <w:rPr>
          <w:rFonts w:ascii="Arial" w:eastAsia="Times New Roman" w:hAnsi="Arial" w:cs="Arial"/>
          <w:color w:val="3B3B3B"/>
          <w:sz w:val="18"/>
          <w:szCs w:val="18"/>
        </w:rPr>
        <w:t>ə</w:t>
      </w:r>
      <w:r>
        <w:rPr>
          <w:rFonts w:ascii="Arial" w:eastAsia="Times New Roman" w:hAnsi="Arial" w:cs="Arial"/>
          <w:color w:val="3B3B3B"/>
          <w:sz w:val="18"/>
          <w:szCs w:val="18"/>
          <w:lang w:val="en-US"/>
        </w:rPr>
        <w:t>yir</w:t>
      </w:r>
      <w:r w:rsidRPr="008A23CE">
        <w:rPr>
          <w:rFonts w:ascii="Arial" w:eastAsia="Times New Roman" w:hAnsi="Arial" w:cs="Arial"/>
          <w:color w:val="3B3B3B"/>
          <w:sz w:val="18"/>
          <w:szCs w:val="18"/>
        </w:rPr>
        <w:t>;</w:t>
      </w:r>
    </w:p>
    <w:p w:rsidR="00C61728" w:rsidRPr="008A23CE"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8A23CE">
        <w:rPr>
          <w:rFonts w:ascii="Arial" w:eastAsia="Times New Roman" w:hAnsi="Arial" w:cs="Arial"/>
          <w:color w:val="3B3B3B"/>
          <w:sz w:val="18"/>
          <w:szCs w:val="18"/>
          <w:lang w:val="en-US"/>
        </w:rPr>
        <w:t>“</w:t>
      </w:r>
      <w:r>
        <w:rPr>
          <w:rFonts w:ascii="Arial" w:eastAsia="Times New Roman" w:hAnsi="Arial" w:cs="Arial"/>
          <w:color w:val="3B3B3B"/>
          <w:sz w:val="18"/>
          <w:szCs w:val="18"/>
          <w:lang w:val="az-Latn-AZ"/>
        </w:rPr>
        <w:t>Normal</w:t>
      </w:r>
      <w:r w:rsidRPr="008A23CE">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e</w:t>
      </w:r>
      <w:r w:rsidRPr="008A23CE">
        <w:rPr>
          <w:rFonts w:ascii="Arial" w:eastAsia="Times New Roman" w:hAnsi="Arial" w:cs="Arial"/>
          <w:color w:val="3B3B3B"/>
          <w:sz w:val="18"/>
          <w:szCs w:val="18"/>
          <w:lang w:val="en-US"/>
        </w:rPr>
        <w:t>-</w:t>
      </w:r>
      <w:r>
        <w:rPr>
          <w:rFonts w:ascii="Arial" w:eastAsia="Times New Roman" w:hAnsi="Arial" w:cs="Arial"/>
          <w:color w:val="3B3B3B"/>
          <w:sz w:val="18"/>
          <w:szCs w:val="18"/>
          <w:lang w:val="en-US"/>
        </w:rPr>
        <w:t>Qaim</w:t>
      </w:r>
      <w:r w:rsidRPr="008A23CE">
        <w:rPr>
          <w:rFonts w:ascii="Arial" w:eastAsia="Times New Roman" w:hAnsi="Arial" w:cs="Arial"/>
          <w:color w:val="3B3B3B"/>
          <w:sz w:val="18"/>
          <w:szCs w:val="18"/>
          <w:lang w:val="en-US"/>
        </w:rPr>
        <w:t xml:space="preserve">ə </w:t>
      </w:r>
      <w:r>
        <w:rPr>
          <w:rFonts w:ascii="Arial" w:eastAsia="Times New Roman" w:hAnsi="Arial" w:cs="Arial"/>
          <w:color w:val="3B3B3B"/>
          <w:sz w:val="18"/>
          <w:szCs w:val="18"/>
          <w:lang w:val="en-US"/>
        </w:rPr>
        <w:t>artıq təsdiqlənmişdir</w:t>
      </w:r>
      <w:r w:rsidRPr="008A23CE">
        <w:rPr>
          <w:rFonts w:ascii="Arial" w:eastAsia="Times New Roman" w:hAnsi="Arial" w:cs="Arial"/>
          <w:color w:val="3B3B3B"/>
          <w:sz w:val="18"/>
          <w:szCs w:val="18"/>
          <w:lang w:val="en-US"/>
        </w:rPr>
        <w:t>;</w:t>
      </w:r>
    </w:p>
    <w:p w:rsidR="00C61728" w:rsidRPr="008A23CE"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8A23CE">
        <w:rPr>
          <w:rFonts w:ascii="Arial" w:eastAsia="Times New Roman" w:hAnsi="Arial" w:cs="Arial"/>
          <w:color w:val="3B3B3B"/>
          <w:sz w:val="18"/>
          <w:szCs w:val="18"/>
          <w:lang w:val="en-US"/>
        </w:rPr>
        <w:t>“</w:t>
      </w:r>
      <w:r>
        <w:rPr>
          <w:rFonts w:ascii="Arial" w:eastAsia="Times New Roman" w:hAnsi="Arial" w:cs="Arial"/>
          <w:color w:val="3B3B3B"/>
          <w:sz w:val="18"/>
          <w:szCs w:val="18"/>
          <w:lang w:val="az-Latn-AZ"/>
        </w:rPr>
        <w:t>Sistem tərəfindən təsdiqlənmiş</w:t>
      </w:r>
      <w:r w:rsidRPr="008A23CE">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e</w:t>
      </w:r>
      <w:r w:rsidRPr="008A23CE">
        <w:rPr>
          <w:rFonts w:ascii="Arial" w:eastAsia="Times New Roman" w:hAnsi="Arial" w:cs="Arial"/>
          <w:color w:val="3B3B3B"/>
          <w:sz w:val="18"/>
          <w:szCs w:val="18"/>
          <w:lang w:val="en-US"/>
        </w:rPr>
        <w:t>-</w:t>
      </w:r>
      <w:r>
        <w:rPr>
          <w:rFonts w:ascii="Arial" w:eastAsia="Times New Roman" w:hAnsi="Arial" w:cs="Arial"/>
          <w:color w:val="3B3B3B"/>
          <w:sz w:val="18"/>
          <w:szCs w:val="18"/>
          <w:lang w:val="en-US"/>
        </w:rPr>
        <w:t>Qaim</w:t>
      </w:r>
      <w:r w:rsidRPr="008A23CE">
        <w:rPr>
          <w:rFonts w:ascii="Arial" w:eastAsia="Times New Roman" w:hAnsi="Arial" w:cs="Arial"/>
          <w:color w:val="3B3B3B"/>
          <w:sz w:val="18"/>
          <w:szCs w:val="18"/>
          <w:lang w:val="en-US"/>
        </w:rPr>
        <w:t xml:space="preserve">ə </w:t>
      </w:r>
      <w:r>
        <w:rPr>
          <w:rFonts w:ascii="Arial" w:eastAsia="Times New Roman" w:hAnsi="Arial" w:cs="Arial"/>
          <w:color w:val="3B3B3B"/>
          <w:sz w:val="18"/>
          <w:szCs w:val="18"/>
          <w:lang w:val="en-US"/>
        </w:rPr>
        <w:t>5 ci günün sonunda system tərəfindən təsdiqlənir</w:t>
      </w:r>
      <w:r w:rsidRPr="008A23CE">
        <w:rPr>
          <w:rFonts w:ascii="Arial" w:eastAsia="Times New Roman" w:hAnsi="Arial" w:cs="Arial"/>
          <w:color w:val="3B3B3B"/>
          <w:sz w:val="18"/>
          <w:szCs w:val="18"/>
          <w:lang w:val="en-US"/>
        </w:rPr>
        <w:t>;</w:t>
      </w:r>
    </w:p>
    <w:p w:rsidR="00C61728" w:rsidRPr="00AE3A2C"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AE3A2C">
        <w:rPr>
          <w:rFonts w:ascii="Arial" w:eastAsia="Times New Roman" w:hAnsi="Arial" w:cs="Arial"/>
          <w:color w:val="3B3B3B"/>
          <w:sz w:val="18"/>
          <w:szCs w:val="18"/>
          <w:lang w:val="en-US"/>
        </w:rPr>
        <w:t>. “</w:t>
      </w:r>
      <w:r>
        <w:rPr>
          <w:rFonts w:ascii="Arial" w:eastAsia="Times New Roman" w:hAnsi="Arial" w:cs="Arial"/>
          <w:color w:val="3B3B3B"/>
          <w:sz w:val="18"/>
          <w:szCs w:val="18"/>
          <w:lang w:val="az-Latn-AZ"/>
        </w:rPr>
        <w:t>Rədd olunub</w:t>
      </w:r>
      <w:r w:rsidRPr="00AE3A2C">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e</w:t>
      </w:r>
      <w:r w:rsidRPr="00AE3A2C">
        <w:rPr>
          <w:rFonts w:ascii="Arial" w:eastAsia="Times New Roman" w:hAnsi="Arial" w:cs="Arial"/>
          <w:color w:val="3B3B3B"/>
          <w:sz w:val="18"/>
          <w:szCs w:val="18"/>
          <w:lang w:val="en-US"/>
        </w:rPr>
        <w:t>-</w:t>
      </w:r>
      <w:r>
        <w:rPr>
          <w:rFonts w:ascii="Arial" w:eastAsia="Times New Roman" w:hAnsi="Arial" w:cs="Arial"/>
          <w:color w:val="3B3B3B"/>
          <w:sz w:val="18"/>
          <w:szCs w:val="18"/>
          <w:lang w:val="en-US"/>
        </w:rPr>
        <w:t>Qaim</w:t>
      </w:r>
      <w:r w:rsidRPr="00AE3A2C">
        <w:rPr>
          <w:rFonts w:ascii="Arial" w:eastAsia="Times New Roman" w:hAnsi="Arial" w:cs="Arial"/>
          <w:color w:val="3B3B3B"/>
          <w:sz w:val="18"/>
          <w:szCs w:val="18"/>
          <w:lang w:val="en-US"/>
        </w:rPr>
        <w:t xml:space="preserve">ə </w:t>
      </w:r>
      <w:r>
        <w:rPr>
          <w:rFonts w:ascii="Arial" w:eastAsia="Times New Roman" w:hAnsi="Arial" w:cs="Arial"/>
          <w:color w:val="3B3B3B"/>
          <w:sz w:val="18"/>
          <w:szCs w:val="18"/>
          <w:lang w:val="en-US"/>
        </w:rPr>
        <w:t>al</w:t>
      </w:r>
      <w:r w:rsidRPr="00AE3A2C">
        <w:rPr>
          <w:rFonts w:ascii="Arial" w:eastAsia="Times New Roman" w:hAnsi="Arial" w:cs="Arial"/>
          <w:color w:val="3B3B3B"/>
          <w:sz w:val="18"/>
          <w:szCs w:val="18"/>
          <w:lang w:val="en-US"/>
        </w:rPr>
        <w:t>ı</w:t>
      </w:r>
      <w:r>
        <w:rPr>
          <w:rFonts w:ascii="Arial" w:eastAsia="Times New Roman" w:hAnsi="Arial" w:cs="Arial"/>
          <w:color w:val="3B3B3B"/>
          <w:sz w:val="18"/>
          <w:szCs w:val="18"/>
          <w:lang w:val="en-US"/>
        </w:rPr>
        <w:t>c</w:t>
      </w:r>
      <w:r w:rsidRPr="00AE3A2C">
        <w:rPr>
          <w:rFonts w:ascii="Arial" w:eastAsia="Times New Roman" w:hAnsi="Arial" w:cs="Arial"/>
          <w:color w:val="3B3B3B"/>
          <w:sz w:val="18"/>
          <w:szCs w:val="18"/>
          <w:lang w:val="en-US"/>
        </w:rPr>
        <w:t>ı</w:t>
      </w:r>
      <w:r>
        <w:rPr>
          <w:rFonts w:ascii="Arial" w:eastAsia="Times New Roman" w:hAnsi="Arial" w:cs="Arial"/>
          <w:color w:val="3B3B3B"/>
          <w:sz w:val="18"/>
          <w:szCs w:val="18"/>
          <w:lang w:val="en-US"/>
        </w:rPr>
        <w:t xml:space="preserve"> tərəfindən rədd olunub</w:t>
      </w:r>
      <w:r w:rsidRPr="00AE3A2C">
        <w:rPr>
          <w:rFonts w:ascii="Arial" w:eastAsia="Times New Roman" w:hAnsi="Arial" w:cs="Arial"/>
          <w:color w:val="3B3B3B"/>
          <w:sz w:val="18"/>
          <w:szCs w:val="18"/>
          <w:lang w:val="en-US"/>
        </w:rPr>
        <w:t>;</w:t>
      </w:r>
    </w:p>
    <w:p w:rsidR="00C61728" w:rsidRPr="00381F3B"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az-Latn-AZ"/>
        </w:rPr>
        <w:t>Ləğv olunub</w:t>
      </w:r>
      <w:r w:rsidRPr="00381F3B">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e</w:t>
      </w: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en-US"/>
        </w:rPr>
        <w:t>Qaim</w:t>
      </w:r>
      <w:r w:rsidRPr="00381F3B">
        <w:rPr>
          <w:rFonts w:ascii="Arial" w:eastAsia="Times New Roman" w:hAnsi="Arial" w:cs="Arial"/>
          <w:color w:val="3B3B3B"/>
          <w:sz w:val="18"/>
          <w:szCs w:val="18"/>
          <w:lang w:val="en-US"/>
        </w:rPr>
        <w:t xml:space="preserve">ə </w:t>
      </w:r>
      <w:r>
        <w:rPr>
          <w:rFonts w:ascii="Arial" w:eastAsia="Times New Roman" w:hAnsi="Arial" w:cs="Arial"/>
          <w:color w:val="3B3B3B"/>
          <w:sz w:val="18"/>
          <w:szCs w:val="18"/>
          <w:lang w:val="en-US"/>
        </w:rPr>
        <w:t>satıcı tərəfindən ləğv olunub</w:t>
      </w:r>
      <w:r w:rsidRPr="00381F3B">
        <w:rPr>
          <w:rFonts w:ascii="Arial" w:eastAsia="Times New Roman" w:hAnsi="Arial" w:cs="Arial"/>
          <w:color w:val="3B3B3B"/>
          <w:sz w:val="18"/>
          <w:szCs w:val="18"/>
          <w:lang w:val="en-US"/>
        </w:rPr>
        <w:t>;</w:t>
      </w:r>
    </w:p>
    <w:p w:rsidR="00C61728" w:rsidRPr="00381F3B"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az-Latn-AZ"/>
        </w:rPr>
        <w:t>Faktura hazırlanıb</w:t>
      </w:r>
      <w:r w:rsidRPr="00381F3B">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e</w:t>
      </w: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en-US"/>
        </w:rPr>
        <w:t>Qaim</w:t>
      </w:r>
      <w:r w:rsidRPr="00381F3B">
        <w:rPr>
          <w:rFonts w:ascii="Arial" w:eastAsia="Times New Roman" w:hAnsi="Arial" w:cs="Arial"/>
          <w:color w:val="3B3B3B"/>
          <w:sz w:val="18"/>
          <w:szCs w:val="18"/>
          <w:lang w:val="en-US"/>
        </w:rPr>
        <w:t>ə</w:t>
      </w:r>
      <w:r>
        <w:rPr>
          <w:rFonts w:ascii="Arial" w:eastAsia="Times New Roman" w:hAnsi="Arial" w:cs="Arial"/>
          <w:color w:val="3B3B3B"/>
          <w:sz w:val="18"/>
          <w:szCs w:val="18"/>
          <w:lang w:val="en-US"/>
        </w:rPr>
        <w:t>nin fakturası hazırlanıb</w:t>
      </w:r>
      <w:r w:rsidRPr="00381F3B">
        <w:rPr>
          <w:rFonts w:ascii="Arial" w:eastAsia="Times New Roman" w:hAnsi="Arial" w:cs="Arial"/>
          <w:color w:val="3B3B3B"/>
          <w:sz w:val="18"/>
          <w:szCs w:val="18"/>
          <w:lang w:val="en-US"/>
        </w:rPr>
        <w:t>;</w:t>
      </w:r>
    </w:p>
    <w:p w:rsidR="00C61728" w:rsidRPr="00381F3B"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az-Latn-AZ"/>
        </w:rPr>
        <w:t>Faktura göndərilib</w:t>
      </w:r>
      <w:r w:rsidRPr="00381F3B">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e</w:t>
      </w: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en-US"/>
        </w:rPr>
        <w:t>Qaim</w:t>
      </w:r>
      <w:r w:rsidRPr="00381F3B">
        <w:rPr>
          <w:rFonts w:ascii="Arial" w:eastAsia="Times New Roman" w:hAnsi="Arial" w:cs="Arial"/>
          <w:color w:val="3B3B3B"/>
          <w:sz w:val="18"/>
          <w:szCs w:val="18"/>
          <w:lang w:val="en-US"/>
        </w:rPr>
        <w:t>ə</w:t>
      </w:r>
      <w:r>
        <w:rPr>
          <w:rFonts w:ascii="Arial" w:eastAsia="Times New Roman" w:hAnsi="Arial" w:cs="Arial"/>
          <w:color w:val="3B3B3B"/>
          <w:sz w:val="18"/>
          <w:szCs w:val="18"/>
          <w:lang w:val="en-US"/>
        </w:rPr>
        <w:t>nin fakturası göndərilib</w:t>
      </w:r>
      <w:r w:rsidRPr="00381F3B">
        <w:rPr>
          <w:rFonts w:ascii="Arial" w:eastAsia="Times New Roman" w:hAnsi="Arial" w:cs="Arial"/>
          <w:color w:val="3B3B3B"/>
          <w:sz w:val="18"/>
          <w:szCs w:val="18"/>
          <w:lang w:val="en-US"/>
        </w:rPr>
        <w:t>;</w:t>
      </w:r>
    </w:p>
    <w:p w:rsidR="00C61728" w:rsidRPr="00381F3B" w:rsidRDefault="00C61728" w:rsidP="00C61728">
      <w:pPr>
        <w:numPr>
          <w:ilvl w:val="0"/>
          <w:numId w:val="3"/>
        </w:num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381F3B">
        <w:rPr>
          <w:rFonts w:ascii="Arial" w:eastAsia="Times New Roman" w:hAnsi="Arial" w:cs="Arial"/>
          <w:color w:val="3B3B3B"/>
          <w:sz w:val="18"/>
          <w:szCs w:val="18"/>
          <w:lang w:val="en-US"/>
        </w:rPr>
        <w:t>“</w:t>
      </w:r>
      <w:r>
        <w:rPr>
          <w:rFonts w:ascii="Arial" w:eastAsia="Times New Roman" w:hAnsi="Arial" w:cs="Arial"/>
          <w:color w:val="3B3B3B"/>
          <w:sz w:val="18"/>
          <w:szCs w:val="18"/>
          <w:lang w:val="az-Latn-AZ"/>
        </w:rPr>
        <w:t>Sistem qaiməni ləğv edib</w:t>
      </w:r>
      <w:r w:rsidRPr="00381F3B">
        <w:rPr>
          <w:rFonts w:ascii="Arial" w:eastAsia="Times New Roman" w:hAnsi="Arial" w:cs="Arial"/>
          <w:color w:val="3B3B3B"/>
          <w:sz w:val="18"/>
          <w:szCs w:val="18"/>
          <w:lang w:val="en-US"/>
        </w:rPr>
        <w:t xml:space="preserve">” – </w:t>
      </w:r>
      <w:r>
        <w:rPr>
          <w:rFonts w:ascii="Arial" w:eastAsia="Times New Roman" w:hAnsi="Arial" w:cs="Arial"/>
          <w:color w:val="3B3B3B"/>
          <w:sz w:val="18"/>
          <w:szCs w:val="18"/>
          <w:lang w:val="en-US"/>
        </w:rPr>
        <w:t>dəqiqləşmiş qaimə system tərəfindən ləğv edilib</w:t>
      </w:r>
      <w:r w:rsidRPr="00381F3B">
        <w:rPr>
          <w:rFonts w:ascii="Arial" w:eastAsia="Times New Roman" w:hAnsi="Arial" w:cs="Arial"/>
          <w:color w:val="3B3B3B"/>
          <w:sz w:val="18"/>
          <w:szCs w:val="18"/>
          <w:lang w:val="en-US"/>
        </w:rPr>
        <w:t>;</w:t>
      </w:r>
    </w:p>
    <w:p w:rsidR="00C61728" w:rsidRPr="00AE3A2C" w:rsidRDefault="00C61728" w:rsidP="00C61728">
      <w:pPr>
        <w:shd w:val="clear" w:color="auto" w:fill="FFFFFF"/>
        <w:spacing w:before="100" w:beforeAutospacing="1" w:after="100" w:afterAutospacing="1" w:line="240" w:lineRule="auto"/>
        <w:ind w:left="720"/>
        <w:rPr>
          <w:rFonts w:ascii="Arial" w:eastAsia="Times New Roman" w:hAnsi="Arial" w:cs="Arial"/>
          <w:color w:val="3B3B3B"/>
          <w:sz w:val="18"/>
          <w:szCs w:val="18"/>
          <w:lang w:val="en-US"/>
        </w:rPr>
      </w:pPr>
    </w:p>
    <w:p w:rsidR="00C61728" w:rsidRPr="001E2F9B" w:rsidRDefault="00C61728" w:rsidP="00C61728">
      <w:pPr>
        <w:shd w:val="clear" w:color="auto" w:fill="FFFFFF"/>
        <w:spacing w:before="100" w:beforeAutospacing="1" w:after="100" w:afterAutospacing="1" w:line="240" w:lineRule="auto"/>
        <w:outlineLvl w:val="2"/>
        <w:rPr>
          <w:rFonts w:ascii="Arial" w:eastAsia="Times New Roman" w:hAnsi="Arial" w:cs="Arial"/>
          <w:b/>
          <w:bCs/>
          <w:color w:val="3B3B3B"/>
          <w:sz w:val="20"/>
          <w:szCs w:val="20"/>
          <w:lang w:val="en-US"/>
        </w:rPr>
      </w:pPr>
      <w:r>
        <w:rPr>
          <w:rFonts w:ascii="Arial" w:eastAsia="Times New Roman" w:hAnsi="Arial" w:cs="Arial"/>
          <w:b/>
          <w:bCs/>
          <w:color w:val="3B3B3B"/>
          <w:sz w:val="20"/>
          <w:szCs w:val="20"/>
          <w:lang w:val="en-US"/>
        </w:rPr>
        <w:t>e-Qaimənin</w:t>
      </w:r>
      <w:r w:rsidRPr="001E2F9B">
        <w:rPr>
          <w:rFonts w:ascii="Arial" w:eastAsia="Times New Roman" w:hAnsi="Arial" w:cs="Arial"/>
          <w:b/>
          <w:bCs/>
          <w:color w:val="3B3B3B"/>
          <w:sz w:val="20"/>
          <w:szCs w:val="20"/>
          <w:lang w:val="en-US"/>
        </w:rPr>
        <w:t xml:space="preserve"> ləğv edilməsi</w:t>
      </w:r>
    </w:p>
    <w:p w:rsidR="00C61728" w:rsidRPr="001E2F9B" w:rsidRDefault="00C61728" w:rsidP="00671ACD">
      <w:pPr>
        <w:shd w:val="clear" w:color="auto" w:fill="FFFFFF"/>
        <w:spacing w:before="100" w:beforeAutospacing="1" w:after="100" w:afterAutospacing="1" w:line="360" w:lineRule="auto"/>
        <w:rPr>
          <w:rFonts w:ascii="Arial" w:eastAsia="Times New Roman" w:hAnsi="Arial" w:cs="Arial"/>
          <w:color w:val="3B3B3B"/>
          <w:sz w:val="18"/>
          <w:szCs w:val="18"/>
          <w:lang w:val="en-US"/>
        </w:rPr>
      </w:pPr>
      <w:r w:rsidRPr="001E2F9B">
        <w:rPr>
          <w:rFonts w:ascii="Arial" w:eastAsia="Times New Roman" w:hAnsi="Arial" w:cs="Arial"/>
          <w:color w:val="3B3B3B"/>
          <w:sz w:val="18"/>
          <w:szCs w:val="18"/>
          <w:lang w:val="en-US"/>
        </w:rPr>
        <w:t xml:space="preserve">Vergi ödəyicisi (satıcı) göndərdiyi istənilən </w:t>
      </w:r>
      <w:r>
        <w:rPr>
          <w:rFonts w:ascii="Arial" w:eastAsia="Times New Roman" w:hAnsi="Arial" w:cs="Arial"/>
          <w:color w:val="3B3B3B"/>
          <w:sz w:val="18"/>
          <w:szCs w:val="18"/>
          <w:lang w:val="en-US"/>
        </w:rPr>
        <w:t>qaimə</w:t>
      </w:r>
      <w:r w:rsidRPr="001E2F9B">
        <w:rPr>
          <w:rFonts w:ascii="Arial" w:eastAsia="Times New Roman" w:hAnsi="Arial" w:cs="Arial"/>
          <w:color w:val="3B3B3B"/>
          <w:sz w:val="18"/>
          <w:szCs w:val="18"/>
          <w:lang w:val="en-US"/>
        </w:rPr>
        <w:t>-nı ləğv etmək üçün</w:t>
      </w:r>
      <w:r w:rsidRPr="001E2F9B">
        <w:rPr>
          <w:rFonts w:ascii="Arial" w:eastAsia="Times New Roman" w:hAnsi="Arial" w:cs="Arial"/>
          <w:i/>
          <w:iCs/>
          <w:color w:val="3B3B3B"/>
          <w:sz w:val="18"/>
          <w:lang w:val="en-US"/>
        </w:rPr>
        <w:t> </w:t>
      </w:r>
      <w:r w:rsidRPr="001E2F9B">
        <w:rPr>
          <w:rFonts w:ascii="Arial" w:eastAsia="Times New Roman" w:hAnsi="Arial" w:cs="Arial"/>
          <w:i/>
          <w:iCs/>
          <w:color w:val="3B3B3B"/>
          <w:sz w:val="18"/>
          <w:szCs w:val="18"/>
          <w:lang w:val="en-US"/>
        </w:rPr>
        <w:t>“Göndərdiklərim”</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 xml:space="preserve">qovluğundakı </w:t>
      </w:r>
      <w:r>
        <w:rPr>
          <w:rFonts w:ascii="Arial" w:eastAsia="Times New Roman" w:hAnsi="Arial" w:cs="Arial"/>
          <w:color w:val="3B3B3B"/>
          <w:sz w:val="18"/>
          <w:szCs w:val="18"/>
          <w:lang w:val="en-US"/>
        </w:rPr>
        <w:t>qaimə</w:t>
      </w:r>
      <w:r w:rsidRPr="001E2F9B">
        <w:rPr>
          <w:rFonts w:ascii="Arial" w:eastAsia="Times New Roman" w:hAnsi="Arial" w:cs="Arial"/>
          <w:color w:val="3B3B3B"/>
          <w:sz w:val="18"/>
          <w:szCs w:val="18"/>
          <w:lang w:val="en-US"/>
        </w:rPr>
        <w:t>-nı 2 dəfə tıklamalıdır. Bu zaman açılan ekranda o,</w:t>
      </w:r>
      <w:r w:rsidRPr="001E2F9B">
        <w:rPr>
          <w:rFonts w:ascii="Arial" w:eastAsia="Times New Roman" w:hAnsi="Arial" w:cs="Arial"/>
          <w:color w:val="3B3B3B"/>
          <w:sz w:val="18"/>
          <w:lang w:val="en-US"/>
        </w:rPr>
        <w:t> </w:t>
      </w:r>
      <w:r>
        <w:rPr>
          <w:rFonts w:ascii="Arial" w:eastAsia="Times New Roman" w:hAnsi="Arial" w:cs="Arial"/>
          <w:b/>
          <w:bCs/>
          <w:color w:val="3B3B3B"/>
          <w:sz w:val="18"/>
          <w:szCs w:val="18"/>
          <w:lang w:val="en-US"/>
        </w:rPr>
        <w:t>Qaiməni</w:t>
      </w:r>
      <w:r w:rsidRPr="001E2F9B">
        <w:rPr>
          <w:rFonts w:ascii="Arial" w:eastAsia="Times New Roman" w:hAnsi="Arial" w:cs="Arial"/>
          <w:b/>
          <w:bCs/>
          <w:color w:val="3B3B3B"/>
          <w:sz w:val="18"/>
          <w:szCs w:val="18"/>
          <w:lang w:val="en-US"/>
        </w:rPr>
        <w:t xml:space="preserve"> ləğv et</w:t>
      </w:r>
      <w:r w:rsidRPr="001E2F9B">
        <w:rPr>
          <w:rFonts w:ascii="Arial" w:eastAsia="Times New Roman" w:hAnsi="Arial" w:cs="Arial"/>
          <w:b/>
          <w:bCs/>
          <w:color w:val="3B3B3B"/>
          <w:sz w:val="18"/>
          <w:lang w:val="en-US"/>
        </w:rPr>
        <w:t> </w:t>
      </w:r>
      <w:r w:rsidRPr="001E2F9B">
        <w:rPr>
          <w:rFonts w:ascii="Arial" w:eastAsia="Times New Roman" w:hAnsi="Arial" w:cs="Arial"/>
          <w:color w:val="3B3B3B"/>
          <w:sz w:val="18"/>
          <w:szCs w:val="18"/>
          <w:lang w:val="en-US"/>
        </w:rPr>
        <w:t>düyməsini basdıqdan sonra əməliyyatı təsdiqləmə barədə pəncərə açılır</w:t>
      </w:r>
      <w:r>
        <w:rPr>
          <w:rFonts w:ascii="Arial" w:eastAsia="Times New Roman" w:hAnsi="Arial" w:cs="Arial"/>
          <w:color w:val="3B3B3B"/>
          <w:sz w:val="18"/>
          <w:szCs w:val="18"/>
          <w:lang w:val="en-US"/>
        </w:rPr>
        <w:t>.</w:t>
      </w:r>
      <w:r w:rsidRPr="001E2F9B">
        <w:rPr>
          <w:rFonts w:ascii="Arial" w:eastAsia="Times New Roman" w:hAnsi="Arial" w:cs="Arial"/>
          <w:color w:val="3B3B3B"/>
          <w:sz w:val="18"/>
          <w:szCs w:val="18"/>
          <w:lang w:val="en-US"/>
        </w:rPr>
        <w:t>Təsdiqdən sonra</w:t>
      </w:r>
      <w:r>
        <w:rPr>
          <w:rFonts w:ascii="Arial" w:eastAsia="Times New Roman" w:hAnsi="Arial" w:cs="Arial"/>
          <w:color w:val="3B3B3B"/>
          <w:sz w:val="18"/>
          <w:szCs w:val="18"/>
          <w:lang w:val="en-US"/>
        </w:rPr>
        <w:t xml:space="preserve"> ləğv etmənin səbəbi yazılır</w:t>
      </w:r>
      <w:r w:rsidRPr="001E2F9B">
        <w:rPr>
          <w:rFonts w:ascii="Arial" w:eastAsia="Times New Roman" w:hAnsi="Arial" w:cs="Arial"/>
          <w:color w:val="3B3B3B"/>
          <w:sz w:val="18"/>
          <w:lang w:val="en-US"/>
        </w:rPr>
        <w:t> </w:t>
      </w:r>
      <w:r w:rsidRPr="001E2F9B">
        <w:rPr>
          <w:rFonts w:ascii="Arial" w:eastAsia="Times New Roman" w:hAnsi="Arial" w:cs="Arial"/>
          <w:b/>
          <w:bCs/>
          <w:color w:val="3B3B3B"/>
          <w:sz w:val="18"/>
          <w:szCs w:val="18"/>
          <w:lang w:val="en-US"/>
        </w:rPr>
        <w:t>Qəbul</w:t>
      </w:r>
      <w:r w:rsidRPr="001E2F9B">
        <w:rPr>
          <w:rFonts w:ascii="Arial" w:eastAsia="Times New Roman" w:hAnsi="Arial" w:cs="Arial"/>
          <w:color w:val="3B3B3B"/>
          <w:sz w:val="18"/>
          <w:lang w:val="en-US"/>
        </w:rPr>
        <w:t> </w:t>
      </w:r>
      <w:r>
        <w:rPr>
          <w:rFonts w:ascii="Arial" w:eastAsia="Times New Roman" w:hAnsi="Arial" w:cs="Arial"/>
          <w:color w:val="3B3B3B"/>
          <w:sz w:val="18"/>
          <w:szCs w:val="18"/>
          <w:lang w:val="en-US"/>
        </w:rPr>
        <w:t xml:space="preserve">düyməsi basılır və Asanİmza istifadə olunaraq ləğv </w:t>
      </w:r>
      <w:r>
        <w:rPr>
          <w:rFonts w:ascii="Arial" w:eastAsia="Times New Roman" w:hAnsi="Arial" w:cs="Arial"/>
          <w:color w:val="3B3B3B"/>
          <w:sz w:val="18"/>
          <w:szCs w:val="18"/>
          <w:lang w:val="en-US"/>
        </w:rPr>
        <w:lastRenderedPageBreak/>
        <w:t>etmə əməliyyatı təsdiqlənir</w:t>
      </w:r>
      <w:r w:rsidRPr="001E2F9B">
        <w:rPr>
          <w:rFonts w:ascii="Arial" w:eastAsia="Times New Roman" w:hAnsi="Arial" w:cs="Arial"/>
          <w:color w:val="3B3B3B"/>
          <w:sz w:val="18"/>
          <w:szCs w:val="18"/>
          <w:lang w:val="en-US"/>
        </w:rPr>
        <w:t xml:space="preserve">.  Bu əməliyyatdan sonra </w:t>
      </w:r>
      <w:r>
        <w:rPr>
          <w:rFonts w:ascii="Arial" w:eastAsia="Times New Roman" w:hAnsi="Arial" w:cs="Arial"/>
          <w:color w:val="3B3B3B"/>
          <w:sz w:val="18"/>
          <w:szCs w:val="18"/>
          <w:lang w:val="en-US"/>
        </w:rPr>
        <w:t>qaimə</w:t>
      </w:r>
      <w:r w:rsidRPr="001E2F9B">
        <w:rPr>
          <w:rFonts w:ascii="Arial" w:eastAsia="Times New Roman" w:hAnsi="Arial" w:cs="Arial"/>
          <w:color w:val="3B3B3B"/>
          <w:sz w:val="18"/>
          <w:szCs w:val="18"/>
          <w:lang w:val="en-US"/>
        </w:rPr>
        <w:t xml:space="preserve"> ləğv edilir. Nəticədə </w:t>
      </w:r>
      <w:r w:rsidRPr="001E2F9B">
        <w:rPr>
          <w:rFonts w:ascii="Arial" w:eastAsia="Times New Roman" w:hAnsi="Arial" w:cs="Arial"/>
          <w:i/>
          <w:iCs/>
          <w:color w:val="3B3B3B"/>
          <w:sz w:val="18"/>
          <w:szCs w:val="18"/>
          <w:lang w:val="en-US"/>
        </w:rPr>
        <w:t>Vəziyyəti</w:t>
      </w:r>
      <w:r w:rsidRPr="001E2F9B">
        <w:rPr>
          <w:rFonts w:ascii="Arial" w:eastAsia="Times New Roman" w:hAnsi="Arial" w:cs="Arial"/>
          <w:i/>
          <w:iCs/>
          <w:color w:val="3B3B3B"/>
          <w:sz w:val="18"/>
          <w:lang w:val="en-US"/>
        </w:rPr>
        <w:t> </w:t>
      </w:r>
      <w:r>
        <w:rPr>
          <w:rFonts w:ascii="Arial" w:eastAsia="Times New Roman" w:hAnsi="Arial" w:cs="Arial"/>
          <w:color w:val="3B3B3B"/>
          <w:sz w:val="18"/>
          <w:szCs w:val="18"/>
          <w:lang w:val="en-US"/>
        </w:rPr>
        <w:t xml:space="preserve">ləğv edilmış olur. Yəni </w:t>
      </w:r>
      <w:r w:rsidRPr="001E2F9B">
        <w:rPr>
          <w:rFonts w:ascii="Arial" w:eastAsia="Times New Roman" w:hAnsi="Arial" w:cs="Arial"/>
          <w:color w:val="3B3B3B"/>
          <w:sz w:val="18"/>
          <w:szCs w:val="18"/>
          <w:lang w:val="en-US"/>
        </w:rPr>
        <w:t>sətir qırmızı rəngə çevrilir.</w:t>
      </w:r>
    </w:p>
    <w:p w:rsidR="00C61728" w:rsidRPr="001E2F9B" w:rsidRDefault="00C61728" w:rsidP="00671ACD">
      <w:pPr>
        <w:shd w:val="clear" w:color="auto" w:fill="FFFFFF"/>
        <w:spacing w:before="100" w:beforeAutospacing="1" w:after="100" w:afterAutospacing="1" w:line="360" w:lineRule="auto"/>
        <w:rPr>
          <w:rFonts w:ascii="Arial" w:eastAsia="Times New Roman" w:hAnsi="Arial" w:cs="Arial"/>
          <w:color w:val="3B3B3B"/>
          <w:sz w:val="18"/>
          <w:szCs w:val="18"/>
          <w:lang w:val="en-US"/>
        </w:rPr>
      </w:pPr>
      <w:r>
        <w:rPr>
          <w:rFonts w:ascii="Arial" w:eastAsia="Times New Roman" w:hAnsi="Arial" w:cs="Arial"/>
          <w:color w:val="3B3B3B"/>
          <w:sz w:val="18"/>
          <w:szCs w:val="18"/>
          <w:lang w:val="en-US"/>
        </w:rPr>
        <w:t>Qaimə</w:t>
      </w:r>
      <w:r w:rsidRPr="001E2F9B">
        <w:rPr>
          <w:rFonts w:ascii="Arial" w:eastAsia="Times New Roman" w:hAnsi="Arial" w:cs="Arial"/>
          <w:color w:val="3B3B3B"/>
          <w:sz w:val="18"/>
          <w:szCs w:val="18"/>
          <w:lang w:val="en-US"/>
        </w:rPr>
        <w:t xml:space="preserve">-nin ləğvi onu təqdim edən satıcı vergi ödəyicisi tərəfindən yerinə yetirilir. </w:t>
      </w:r>
      <w:r>
        <w:rPr>
          <w:rFonts w:ascii="Arial" w:eastAsia="Times New Roman" w:hAnsi="Arial" w:cs="Arial"/>
          <w:color w:val="3B3B3B"/>
          <w:sz w:val="18"/>
          <w:szCs w:val="18"/>
          <w:lang w:val="en-US"/>
        </w:rPr>
        <w:t>Qaimə</w:t>
      </w:r>
      <w:r w:rsidRPr="001E2F9B">
        <w:rPr>
          <w:rFonts w:ascii="Arial" w:eastAsia="Times New Roman" w:hAnsi="Arial" w:cs="Arial"/>
          <w:color w:val="3B3B3B"/>
          <w:sz w:val="18"/>
          <w:szCs w:val="18"/>
          <w:lang w:val="en-US"/>
        </w:rPr>
        <w:t xml:space="preserve"> ləğv edildikdən sonra alıcının e-Qutusuna bu barədə məlumat göndərilir. </w:t>
      </w:r>
      <w:r w:rsidRPr="005B1B50">
        <w:rPr>
          <w:rFonts w:ascii="Arial" w:eastAsia="Times New Roman" w:hAnsi="Arial" w:cs="Arial"/>
          <w:b/>
          <w:color w:val="3B3B3B"/>
          <w:sz w:val="18"/>
          <w:szCs w:val="18"/>
          <w:u w:val="single"/>
          <w:lang w:val="en-US"/>
        </w:rPr>
        <w:t>Satıcı yalnız rədd edilmiş və təsdiq gözləyən e-qaiməni ləğv edə bilər</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en-US"/>
        </w:rPr>
      </w:pPr>
      <w:r w:rsidRPr="001E2F9B">
        <w:rPr>
          <w:rFonts w:ascii="Arial" w:eastAsia="Times New Roman" w:hAnsi="Arial" w:cs="Arial"/>
          <w:color w:val="3B3B3B"/>
          <w:sz w:val="18"/>
          <w:szCs w:val="18"/>
          <w:lang w:val="en-US"/>
        </w:rPr>
        <w:t>.</w:t>
      </w:r>
    </w:p>
    <w:p w:rsidR="00C61728" w:rsidRPr="001E2F9B" w:rsidRDefault="00C61728" w:rsidP="00C61728">
      <w:pPr>
        <w:shd w:val="clear" w:color="auto" w:fill="FFFFFF"/>
        <w:spacing w:before="100" w:beforeAutospacing="1" w:after="100" w:afterAutospacing="1" w:line="240" w:lineRule="auto"/>
        <w:jc w:val="center"/>
        <w:rPr>
          <w:rFonts w:ascii="Arial" w:eastAsia="Times New Roman" w:hAnsi="Arial" w:cs="Arial"/>
          <w:color w:val="3B3B3B"/>
          <w:sz w:val="18"/>
          <w:szCs w:val="18"/>
          <w:lang w:val="en-US"/>
        </w:rPr>
      </w:pPr>
      <w:r>
        <w:rPr>
          <w:rFonts w:ascii="Arial" w:eastAsia="Times New Roman" w:hAnsi="Arial" w:cs="Arial"/>
          <w:noProof/>
          <w:color w:val="3B3B3B"/>
          <w:sz w:val="18"/>
          <w:szCs w:val="18"/>
          <w:lang w:val="en-US" w:eastAsia="en-US"/>
        </w:rPr>
        <w:drawing>
          <wp:inline distT="0" distB="0" distL="0" distR="0">
            <wp:extent cx="3124200" cy="1543050"/>
            <wp:effectExtent l="19050" t="0" r="0" b="0"/>
            <wp:docPr id="2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lum bright="-20000"/>
                    </a:blip>
                    <a:srcRect l="14902" r="28264"/>
                    <a:stretch>
                      <a:fillRect/>
                    </a:stretch>
                  </pic:blipFill>
                  <pic:spPr bwMode="auto">
                    <a:xfrm>
                      <a:off x="0" y="0"/>
                      <a:ext cx="3124200" cy="1543050"/>
                    </a:xfrm>
                    <a:prstGeom prst="rect">
                      <a:avLst/>
                    </a:prstGeom>
                    <a:noFill/>
                    <a:ln w="9525">
                      <a:noFill/>
                      <a:miter lim="800000"/>
                      <a:headEnd/>
                      <a:tailEnd/>
                    </a:ln>
                  </pic:spPr>
                </pic:pic>
              </a:graphicData>
            </a:graphic>
          </wp:inline>
        </w:drawing>
      </w:r>
      <w:r w:rsidRPr="001E2F9B">
        <w:rPr>
          <w:rFonts w:ascii="Arial" w:eastAsia="Times New Roman" w:hAnsi="Arial" w:cs="Arial"/>
          <w:color w:val="3B3B3B"/>
          <w:sz w:val="18"/>
          <w:szCs w:val="18"/>
          <w:lang w:val="en-US"/>
        </w:rPr>
        <w:br/>
        <w:t>Şəkil</w:t>
      </w:r>
      <w:r w:rsidRPr="001E2F9B">
        <w:rPr>
          <w:rFonts w:ascii="Arial" w:eastAsia="Times New Roman" w:hAnsi="Arial" w:cs="Arial"/>
          <w:color w:val="3B3B3B"/>
          <w:sz w:val="18"/>
          <w:lang w:val="en-US"/>
        </w:rPr>
        <w:t> </w:t>
      </w:r>
      <w:r w:rsidRPr="001E2F9B">
        <w:rPr>
          <w:rFonts w:ascii="Arial" w:eastAsia="Times New Roman" w:hAnsi="Arial" w:cs="Arial"/>
          <w:color w:val="3B3B3B"/>
          <w:sz w:val="18"/>
          <w:szCs w:val="18"/>
          <w:lang w:val="en-US"/>
        </w:rPr>
        <w:t>6. EVHF-nın ləğvetmə pəncərəsi</w:t>
      </w:r>
    </w:p>
    <w:p w:rsidR="00C61728" w:rsidRPr="001E2F9B" w:rsidRDefault="00C61728" w:rsidP="00C61728">
      <w:pPr>
        <w:shd w:val="clear" w:color="auto" w:fill="FFFFFF"/>
        <w:spacing w:before="100" w:beforeAutospacing="1" w:after="100" w:afterAutospacing="1" w:line="240" w:lineRule="auto"/>
        <w:outlineLvl w:val="2"/>
        <w:rPr>
          <w:rFonts w:ascii="Arial" w:eastAsia="Times New Roman" w:hAnsi="Arial" w:cs="Arial"/>
          <w:b/>
          <w:bCs/>
          <w:color w:val="3B3B3B"/>
          <w:sz w:val="20"/>
          <w:szCs w:val="20"/>
          <w:lang w:val="en-US"/>
        </w:rPr>
      </w:pPr>
      <w:r>
        <w:rPr>
          <w:rFonts w:ascii="Arial" w:eastAsia="Times New Roman" w:hAnsi="Arial" w:cs="Arial"/>
          <w:b/>
          <w:bCs/>
          <w:color w:val="3B3B3B"/>
          <w:sz w:val="20"/>
          <w:szCs w:val="20"/>
          <w:lang w:val="en-US"/>
        </w:rPr>
        <w:t>e</w:t>
      </w:r>
      <w:r w:rsidRPr="001E2F9B">
        <w:rPr>
          <w:rFonts w:ascii="Arial" w:eastAsia="Times New Roman" w:hAnsi="Arial" w:cs="Arial"/>
          <w:b/>
          <w:bCs/>
          <w:color w:val="3B3B3B"/>
          <w:sz w:val="20"/>
          <w:szCs w:val="20"/>
          <w:lang w:val="en-US"/>
        </w:rPr>
        <w:t>-</w:t>
      </w:r>
      <w:r>
        <w:rPr>
          <w:rFonts w:ascii="Arial" w:eastAsia="Times New Roman" w:hAnsi="Arial" w:cs="Arial"/>
          <w:b/>
          <w:bCs/>
          <w:color w:val="3B3B3B"/>
          <w:sz w:val="20"/>
          <w:szCs w:val="20"/>
          <w:lang w:val="en-US"/>
        </w:rPr>
        <w:t>Qaimə</w:t>
      </w:r>
      <w:r w:rsidRPr="001E2F9B">
        <w:rPr>
          <w:rFonts w:ascii="Arial" w:eastAsia="Times New Roman" w:hAnsi="Arial" w:cs="Arial"/>
          <w:b/>
          <w:bCs/>
          <w:color w:val="3B3B3B"/>
          <w:sz w:val="20"/>
          <w:szCs w:val="20"/>
          <w:lang w:val="en-US"/>
        </w:rPr>
        <w:t>nin qovluqlar üzrə axtarışı</w:t>
      </w:r>
    </w:p>
    <w:p w:rsidR="00C61728" w:rsidRPr="001E2F9B" w:rsidRDefault="00C61728" w:rsidP="00C61728">
      <w:pPr>
        <w:shd w:val="clear" w:color="auto" w:fill="FFFFFF"/>
        <w:spacing w:before="100" w:beforeAutospacing="1" w:after="100" w:afterAutospacing="1" w:line="240" w:lineRule="auto"/>
        <w:rPr>
          <w:rFonts w:ascii="Arial" w:eastAsia="Times New Roman" w:hAnsi="Arial" w:cs="Arial"/>
          <w:color w:val="3B3B3B"/>
          <w:sz w:val="18"/>
          <w:szCs w:val="18"/>
          <w:lang w:val="en-US"/>
        </w:rPr>
      </w:pPr>
      <w:r>
        <w:rPr>
          <w:rFonts w:ascii="Arial" w:eastAsia="Times New Roman" w:hAnsi="Arial" w:cs="Arial"/>
          <w:color w:val="3B3B3B"/>
          <w:sz w:val="18"/>
          <w:szCs w:val="18"/>
          <w:lang w:val="en-US"/>
        </w:rPr>
        <w:t>e-Qaimə</w:t>
      </w:r>
      <w:r w:rsidRPr="001E2F9B">
        <w:rPr>
          <w:rFonts w:ascii="Arial" w:eastAsia="Times New Roman" w:hAnsi="Arial" w:cs="Arial"/>
          <w:color w:val="3B3B3B"/>
          <w:sz w:val="18"/>
          <w:szCs w:val="18"/>
          <w:lang w:val="en-US"/>
        </w:rPr>
        <w:t>-nin axtarış pəncərəsi iki hissədən ibarətdir:</w:t>
      </w:r>
    </w:p>
    <w:p w:rsidR="00C61728" w:rsidRPr="001E2F9B" w:rsidRDefault="00C61728" w:rsidP="00C61728">
      <w:pPr>
        <w:numPr>
          <w:ilvl w:val="0"/>
          <w:numId w:val="4"/>
        </w:numPr>
        <w:shd w:val="clear" w:color="auto" w:fill="FFFFFF"/>
        <w:spacing w:before="100" w:beforeAutospacing="1" w:after="100" w:afterAutospacing="1" w:line="240" w:lineRule="auto"/>
        <w:rPr>
          <w:rFonts w:ascii="Arial" w:eastAsia="Times New Roman" w:hAnsi="Arial" w:cs="Arial"/>
          <w:color w:val="3B3B3B"/>
          <w:sz w:val="18"/>
          <w:szCs w:val="18"/>
        </w:rPr>
      </w:pPr>
      <w:r>
        <w:rPr>
          <w:rFonts w:ascii="Arial" w:eastAsia="Times New Roman" w:hAnsi="Arial" w:cs="Arial"/>
          <w:color w:val="3B3B3B"/>
          <w:sz w:val="18"/>
          <w:szCs w:val="18"/>
          <w:lang w:val="az-Latn-AZ"/>
        </w:rPr>
        <w:t>Qaimələrin</w:t>
      </w:r>
      <w:r w:rsidRPr="001E2F9B">
        <w:rPr>
          <w:rFonts w:ascii="Arial" w:eastAsia="Times New Roman" w:hAnsi="Arial" w:cs="Arial"/>
          <w:color w:val="3B3B3B"/>
          <w:sz w:val="18"/>
          <w:szCs w:val="18"/>
        </w:rPr>
        <w:t xml:space="preserve"> axtarışı;</w:t>
      </w:r>
    </w:p>
    <w:p w:rsidR="00C61728" w:rsidRPr="001E2F9B" w:rsidRDefault="00C61728" w:rsidP="00C61728">
      <w:pPr>
        <w:numPr>
          <w:ilvl w:val="0"/>
          <w:numId w:val="4"/>
        </w:numPr>
        <w:shd w:val="clear" w:color="auto" w:fill="FFFFFF"/>
        <w:spacing w:before="100" w:beforeAutospacing="1" w:after="100" w:afterAutospacing="1" w:line="240" w:lineRule="auto"/>
        <w:rPr>
          <w:rFonts w:ascii="Arial" w:eastAsia="Times New Roman" w:hAnsi="Arial" w:cs="Arial"/>
          <w:color w:val="3B3B3B"/>
          <w:sz w:val="18"/>
          <w:szCs w:val="18"/>
        </w:rPr>
      </w:pPr>
      <w:r>
        <w:rPr>
          <w:rFonts w:ascii="Arial" w:eastAsia="Times New Roman" w:hAnsi="Arial" w:cs="Arial"/>
          <w:color w:val="3B3B3B"/>
          <w:sz w:val="18"/>
          <w:szCs w:val="18"/>
          <w:lang w:val="az-Latn-AZ"/>
        </w:rPr>
        <w:t>Qaimələrin</w:t>
      </w:r>
      <w:r w:rsidRPr="001E2F9B">
        <w:rPr>
          <w:rFonts w:ascii="Arial" w:eastAsia="Times New Roman" w:hAnsi="Arial" w:cs="Arial"/>
          <w:color w:val="3B3B3B"/>
          <w:sz w:val="18"/>
          <w:szCs w:val="18"/>
        </w:rPr>
        <w:t xml:space="preserve"> reyestri.</w:t>
      </w:r>
      <w:r w:rsidRPr="001E2F9B">
        <w:rPr>
          <w:rFonts w:ascii="Arial" w:eastAsia="Times New Roman" w:hAnsi="Arial" w:cs="Arial"/>
          <w:color w:val="3B3B3B"/>
          <w:sz w:val="18"/>
          <w:szCs w:val="18"/>
        </w:rPr>
        <w:br/>
      </w:r>
    </w:p>
    <w:p w:rsid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drawing>
          <wp:inline distT="0" distB="0" distL="0" distR="0">
            <wp:extent cx="5940425" cy="2839141"/>
            <wp:effectExtent l="19050" t="0" r="3175" b="0"/>
            <wp:docPr id="2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lum bright="-20000"/>
                    </a:blip>
                    <a:srcRect/>
                    <a:stretch>
                      <a:fillRect/>
                    </a:stretch>
                  </pic:blipFill>
                  <pic:spPr bwMode="auto">
                    <a:xfrm>
                      <a:off x="0" y="0"/>
                      <a:ext cx="5940425" cy="2839141"/>
                    </a:xfrm>
                    <a:prstGeom prst="rect">
                      <a:avLst/>
                    </a:prstGeom>
                    <a:noFill/>
                    <a:ln w="9525">
                      <a:noFill/>
                      <a:miter lim="800000"/>
                      <a:headEnd/>
                      <a:tailEnd/>
                    </a:ln>
                  </pic:spPr>
                </pic:pic>
              </a:graphicData>
            </a:graphic>
          </wp:inline>
        </w:drawing>
      </w:r>
    </w:p>
    <w:p w:rsidR="00C61728" w:rsidRP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lastRenderedPageBreak/>
        <w:drawing>
          <wp:inline distT="0" distB="0" distL="0" distR="0">
            <wp:extent cx="5940425" cy="1211594"/>
            <wp:effectExtent l="19050" t="0" r="3175" b="0"/>
            <wp:docPr id="3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srcRect/>
                    <a:stretch>
                      <a:fillRect/>
                    </a:stretch>
                  </pic:blipFill>
                  <pic:spPr bwMode="auto">
                    <a:xfrm>
                      <a:off x="0" y="0"/>
                      <a:ext cx="5940425" cy="1211594"/>
                    </a:xfrm>
                    <a:prstGeom prst="rect">
                      <a:avLst/>
                    </a:prstGeom>
                    <a:noFill/>
                    <a:ln w="9525">
                      <a:noFill/>
                      <a:miter lim="800000"/>
                      <a:headEnd/>
                      <a:tailEnd/>
                    </a:ln>
                  </pic:spPr>
                </pic:pic>
              </a:graphicData>
            </a:graphic>
          </wp:inline>
        </w:drawing>
      </w:r>
      <w:r w:rsidRPr="00C61728">
        <w:rPr>
          <w:rFonts w:ascii="Arial" w:eastAsia="Times New Roman" w:hAnsi="Arial" w:cs="Arial"/>
          <w:color w:val="3B3B3B"/>
          <w:sz w:val="18"/>
          <w:szCs w:val="18"/>
          <w:shd w:val="clear" w:color="auto" w:fill="FFFFFF"/>
          <w:lang w:val="az-Latn-AZ"/>
        </w:rPr>
        <w:br/>
        <w:t>Şəkil</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7. Axtarış pəncərisi</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1) </w:t>
      </w:r>
      <w:r>
        <w:rPr>
          <w:rFonts w:ascii="Arial" w:eastAsia="Times New Roman" w:hAnsi="Arial" w:cs="Arial"/>
          <w:color w:val="3B3B3B"/>
          <w:sz w:val="18"/>
          <w:szCs w:val="18"/>
          <w:shd w:val="clear" w:color="auto" w:fill="FFFFFF"/>
          <w:lang w:val="az-Latn-AZ"/>
        </w:rPr>
        <w:t xml:space="preserve">Elektron qaimələrin </w:t>
      </w:r>
      <w:r w:rsidRPr="00C61728">
        <w:rPr>
          <w:rFonts w:ascii="Arial" w:eastAsia="Times New Roman" w:hAnsi="Arial" w:cs="Arial"/>
          <w:color w:val="3B3B3B"/>
          <w:sz w:val="18"/>
          <w:szCs w:val="18"/>
          <w:shd w:val="clear" w:color="auto" w:fill="FFFFFF"/>
          <w:lang w:val="az-Latn-AZ"/>
        </w:rPr>
        <w:t xml:space="preserve"> axtarışı hissəsində</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lang w:val="az-Latn-AZ"/>
        </w:rPr>
        <w:t>“Axtar” </w:t>
      </w:r>
      <w:r w:rsidRPr="00C61728">
        <w:rPr>
          <w:rFonts w:ascii="Arial" w:eastAsia="Times New Roman" w:hAnsi="Arial" w:cs="Arial"/>
          <w:color w:val="3B3B3B"/>
          <w:sz w:val="18"/>
          <w:szCs w:val="18"/>
          <w:shd w:val="clear" w:color="auto" w:fill="FFFFFF"/>
          <w:lang w:val="az-Latn-AZ"/>
        </w:rPr>
        <w:t>düyməsi vasitəsi ilə vergi ödəyiciləri “Gələnlər” və “Göndərdiklərim”qovluqları üzrə axtarış nəticələrini filtr edərək axtarış əməliyyatını yerinə yetirirlər.</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Bunun üçün istifadəçi açılan ekranda axtarış kriteryalarını (axtarılacaq qovluğu, VÖEN-i, tarixi, </w:t>
      </w:r>
      <w:r>
        <w:rPr>
          <w:rFonts w:ascii="Arial" w:eastAsia="Times New Roman" w:hAnsi="Arial" w:cs="Arial"/>
          <w:color w:val="3B3B3B"/>
          <w:sz w:val="18"/>
          <w:szCs w:val="18"/>
          <w:shd w:val="clear" w:color="auto" w:fill="FFFFFF"/>
          <w:lang w:val="az-Latn-AZ"/>
        </w:rPr>
        <w:t>qaimənin</w:t>
      </w:r>
      <w:r w:rsidRPr="00C61728">
        <w:rPr>
          <w:rFonts w:ascii="Arial" w:eastAsia="Times New Roman" w:hAnsi="Arial" w:cs="Arial"/>
          <w:color w:val="3B3B3B"/>
          <w:sz w:val="18"/>
          <w:szCs w:val="18"/>
          <w:shd w:val="clear" w:color="auto" w:fill="FFFFFF"/>
          <w:lang w:val="az-Latn-AZ"/>
        </w:rPr>
        <w:t>-nin seriya və nömrəsini, vəziyyətini ) daxil edir və</w:t>
      </w:r>
      <w:r w:rsidRPr="00C61728">
        <w:rPr>
          <w:rFonts w:ascii="Arial" w:eastAsia="Times New Roman" w:hAnsi="Arial" w:cs="Arial"/>
          <w:b/>
          <w:bCs/>
          <w:color w:val="3B3B3B"/>
          <w:sz w:val="18"/>
          <w:lang w:val="az-Latn-AZ"/>
        </w:rPr>
        <w:t> “Axtar”</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düyməsini basır.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br/>
        <w:t xml:space="preserve">Bu zaman siyahıya kriteriyalara uyğun </w:t>
      </w:r>
      <w:r>
        <w:rPr>
          <w:rFonts w:ascii="Arial" w:eastAsia="Times New Roman" w:hAnsi="Arial" w:cs="Arial"/>
          <w:color w:val="3B3B3B"/>
          <w:sz w:val="18"/>
          <w:szCs w:val="18"/>
          <w:shd w:val="clear" w:color="auto" w:fill="FFFFFF"/>
          <w:lang w:val="az-Latn-AZ"/>
        </w:rPr>
        <w:t>qaimələr</w:t>
      </w:r>
      <w:r w:rsidRPr="00C61728">
        <w:rPr>
          <w:rFonts w:ascii="Arial" w:eastAsia="Times New Roman" w:hAnsi="Arial" w:cs="Arial"/>
          <w:color w:val="3B3B3B"/>
          <w:sz w:val="18"/>
          <w:szCs w:val="18"/>
          <w:shd w:val="clear" w:color="auto" w:fill="FFFFFF"/>
          <w:lang w:val="az-Latn-AZ"/>
        </w:rPr>
        <w:t xml:space="preserve">-lər gətirilir. Yuxarı hissədə </w:t>
      </w:r>
      <w:r>
        <w:rPr>
          <w:rFonts w:ascii="Arial" w:eastAsia="Times New Roman" w:hAnsi="Arial" w:cs="Arial"/>
          <w:color w:val="3B3B3B"/>
          <w:sz w:val="18"/>
          <w:szCs w:val="18"/>
          <w:shd w:val="clear" w:color="auto" w:fill="FFFFFF"/>
          <w:lang w:val="az-Latn-AZ"/>
        </w:rPr>
        <w:t>qaimələrin</w:t>
      </w:r>
      <w:r w:rsidRPr="00C61728">
        <w:rPr>
          <w:rFonts w:ascii="Arial" w:eastAsia="Times New Roman" w:hAnsi="Arial" w:cs="Arial"/>
          <w:color w:val="3B3B3B"/>
          <w:sz w:val="18"/>
          <w:szCs w:val="18"/>
          <w:shd w:val="clear" w:color="auto" w:fill="FFFFFF"/>
          <w:lang w:val="az-Latn-AZ"/>
        </w:rPr>
        <w:t xml:space="preserve"> tam sayı göstərilir, </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Bu Siyahıda əks olunan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-nin üzərinə iki dəfə tıklamaqla onun məlumatları ilə ətraflı tanış olmaq olar. Bu pəncərədə axtarış zamanı "Axtarılacaq səhifə" kriteryasından başqa, digər kriteryaları doldurmaq mütləq vacib deyil.</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2) Əgər </w:t>
      </w:r>
      <w:r>
        <w:rPr>
          <w:rFonts w:ascii="Arial" w:eastAsia="Times New Roman" w:hAnsi="Arial" w:cs="Arial"/>
          <w:color w:val="3B3B3B"/>
          <w:sz w:val="18"/>
          <w:szCs w:val="18"/>
          <w:shd w:val="clear" w:color="auto" w:fill="FFFFFF"/>
          <w:lang w:val="az-Latn-AZ"/>
        </w:rPr>
        <w:t xml:space="preserve">qaimələrin </w:t>
      </w:r>
      <w:r w:rsidRPr="00C61728">
        <w:rPr>
          <w:rFonts w:ascii="Arial" w:eastAsia="Times New Roman" w:hAnsi="Arial" w:cs="Arial"/>
          <w:color w:val="3B3B3B"/>
          <w:sz w:val="18"/>
          <w:szCs w:val="18"/>
          <w:shd w:val="clear" w:color="auto" w:fill="FFFFFF"/>
          <w:lang w:val="az-Latn-AZ"/>
        </w:rPr>
        <w:t xml:space="preserve"> sayı 49-dan çox olarsa, onlara baxmaq üçün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-lərin reyestri bölməsində konkret tarix və qovluq məlumatlarını seçib</w:t>
      </w:r>
      <w:r w:rsidRPr="00C61728">
        <w:rPr>
          <w:rFonts w:ascii="Arial" w:eastAsia="Times New Roman" w:hAnsi="Arial" w:cs="Arial"/>
          <w:b/>
          <w:bCs/>
          <w:color w:val="3B3B3B"/>
          <w:sz w:val="18"/>
          <w:lang w:val="az-Latn-AZ"/>
        </w:rPr>
        <w:t> “Baxış”</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düyməsini basmaq lazımdır.</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Bu zaman qeyd edilən tarixə uyğun bütün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-lər siyahıda görünəcək.</w:t>
      </w:r>
    </w:p>
    <w:p w:rsidR="00C61728" w:rsidRPr="00C61728" w:rsidRDefault="00C61728" w:rsidP="00C61728">
      <w:pPr>
        <w:spacing w:before="100" w:beforeAutospacing="1" w:after="100" w:afterAutospacing="1" w:line="240" w:lineRule="auto"/>
        <w:outlineLvl w:val="2"/>
        <w:rPr>
          <w:rFonts w:ascii="Arial" w:eastAsia="Times New Roman" w:hAnsi="Arial" w:cs="Arial"/>
          <w:b/>
          <w:bCs/>
          <w:color w:val="3B3B3B"/>
          <w:sz w:val="20"/>
          <w:szCs w:val="20"/>
          <w:shd w:val="clear" w:color="auto" w:fill="FFFFFF"/>
          <w:lang w:val="az-Latn-AZ"/>
        </w:rPr>
      </w:pPr>
      <w:r w:rsidRPr="00C61728">
        <w:rPr>
          <w:rFonts w:ascii="Arial" w:eastAsia="Times New Roman" w:hAnsi="Arial" w:cs="Arial"/>
          <w:b/>
          <w:bCs/>
          <w:color w:val="3B3B3B"/>
          <w:sz w:val="20"/>
          <w:szCs w:val="20"/>
          <w:shd w:val="clear" w:color="auto" w:fill="FFFFFF"/>
          <w:lang w:val="az-Latn-AZ"/>
        </w:rPr>
        <w:t>Paketlənmiş EVHF-nin axtarışı</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Əgər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-lər</w:t>
      </w:r>
      <w:r w:rsidRPr="00C61728">
        <w:rPr>
          <w:rFonts w:ascii="Arial" w:eastAsia="Times New Roman" w:hAnsi="Arial" w:cs="Arial"/>
          <w:color w:val="3B3B3B"/>
          <w:sz w:val="18"/>
          <w:lang w:val="az-Latn-AZ"/>
        </w:rPr>
        <w:t> </w:t>
      </w:r>
      <w:r w:rsidRPr="00C61728">
        <w:rPr>
          <w:rFonts w:ascii="Arial" w:eastAsia="Times New Roman" w:hAnsi="Arial" w:cs="Arial"/>
          <w:i/>
          <w:iCs/>
          <w:color w:val="3B3B3B"/>
          <w:sz w:val="18"/>
          <w:szCs w:val="18"/>
          <w:shd w:val="clear" w:color="auto" w:fill="FFFFFF"/>
          <w:lang w:val="az-Latn-AZ"/>
        </w:rPr>
        <w:t>oflayn</w:t>
      </w:r>
      <w:r w:rsidRPr="00C61728">
        <w:rPr>
          <w:rFonts w:ascii="Arial" w:eastAsia="Times New Roman" w:hAnsi="Arial" w:cs="Arial"/>
          <w:i/>
          <w:iCs/>
          <w:color w:val="3B3B3B"/>
          <w:sz w:val="18"/>
          <w:lang w:val="az-Latn-AZ"/>
        </w:rPr>
        <w:t> </w:t>
      </w:r>
      <w:r w:rsidRPr="00C61728">
        <w:rPr>
          <w:rFonts w:ascii="Arial" w:eastAsia="Times New Roman" w:hAnsi="Arial" w:cs="Arial"/>
          <w:color w:val="3B3B3B"/>
          <w:sz w:val="18"/>
          <w:szCs w:val="18"/>
          <w:shd w:val="clear" w:color="auto" w:fill="FFFFFF"/>
          <w:lang w:val="az-Latn-AZ"/>
        </w:rPr>
        <w:t>rejimdə “e-Faktura” proqramı (eFP) vasitəsilə hazırlanaraq və paketlənərək göndərilmişsə,</w:t>
      </w:r>
      <w:r w:rsidRPr="00C61728">
        <w:rPr>
          <w:rFonts w:ascii="Arial" w:eastAsia="Times New Roman" w:hAnsi="Arial" w:cs="Arial"/>
          <w:color w:val="3B3B3B"/>
          <w:sz w:val="18"/>
          <w:lang w:val="az-Latn-AZ"/>
        </w:rPr>
        <w:t> </w:t>
      </w:r>
      <w:r w:rsidRPr="00C61728">
        <w:rPr>
          <w:rFonts w:ascii="Arial" w:eastAsia="Times New Roman" w:hAnsi="Arial" w:cs="Arial"/>
          <w:i/>
          <w:iCs/>
          <w:color w:val="3B3B3B"/>
          <w:sz w:val="18"/>
          <w:szCs w:val="18"/>
          <w:shd w:val="clear" w:color="auto" w:fill="FFFFFF"/>
          <w:lang w:val="az-Latn-AZ"/>
        </w:rPr>
        <w:t>onlayn</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rejimdə onların axtarışı üçün</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Paket axtar</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düyməsindən istifadə olunur. Axtarış üçün tarix intervalı daxil edilir</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Axtar</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düyməsi basılır. Axtarışın nəticəsi alt cədvəldə əks olunur.</w:t>
      </w:r>
    </w:p>
    <w:p w:rsidR="00C61728" w:rsidRP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lastRenderedPageBreak/>
        <w:drawing>
          <wp:inline distT="0" distB="0" distL="0" distR="0">
            <wp:extent cx="5940425" cy="4373570"/>
            <wp:effectExtent l="19050" t="0" r="3175" b="0"/>
            <wp:docPr id="3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lum bright="-20000"/>
                    </a:blip>
                    <a:srcRect/>
                    <a:stretch>
                      <a:fillRect/>
                    </a:stretch>
                  </pic:blipFill>
                  <pic:spPr bwMode="auto">
                    <a:xfrm>
                      <a:off x="0" y="0"/>
                      <a:ext cx="5940425" cy="4373570"/>
                    </a:xfrm>
                    <a:prstGeom prst="rect">
                      <a:avLst/>
                    </a:prstGeom>
                    <a:noFill/>
                    <a:ln w="9525">
                      <a:noFill/>
                      <a:miter lim="800000"/>
                      <a:headEnd/>
                      <a:tailEnd/>
                    </a:ln>
                  </pic:spPr>
                </pic:pic>
              </a:graphicData>
            </a:graphic>
          </wp:inline>
        </w:drawing>
      </w:r>
      <w:r w:rsidRPr="00C61728">
        <w:rPr>
          <w:rFonts w:ascii="Arial" w:eastAsia="Times New Roman" w:hAnsi="Arial" w:cs="Arial"/>
          <w:color w:val="3B3B3B"/>
          <w:sz w:val="18"/>
          <w:szCs w:val="18"/>
          <w:shd w:val="clear" w:color="auto" w:fill="FFFFFF"/>
          <w:lang w:val="az-Latn-AZ"/>
        </w:rPr>
        <w:br/>
        <w:t>Şəkil</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8.</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w:t>
      </w:r>
    </w:p>
    <w:p w:rsidR="00C61728" w:rsidRPr="00C61728" w:rsidRDefault="00C61728" w:rsidP="00C61728">
      <w:pPr>
        <w:spacing w:before="100" w:beforeAutospacing="1" w:after="100" w:afterAutospacing="1" w:line="240" w:lineRule="auto"/>
        <w:outlineLvl w:val="2"/>
        <w:rPr>
          <w:rFonts w:ascii="Arial" w:eastAsia="Times New Roman" w:hAnsi="Arial" w:cs="Arial"/>
          <w:b/>
          <w:bCs/>
          <w:color w:val="3B3B3B"/>
          <w:sz w:val="20"/>
          <w:szCs w:val="20"/>
          <w:shd w:val="clear" w:color="auto" w:fill="FFFFFF"/>
          <w:lang w:val="az-Latn-AZ"/>
        </w:rPr>
      </w:pPr>
      <w:r w:rsidRPr="00C61728">
        <w:rPr>
          <w:rFonts w:ascii="Arial" w:eastAsia="Times New Roman" w:hAnsi="Arial" w:cs="Arial"/>
          <w:b/>
          <w:bCs/>
          <w:color w:val="3B3B3B"/>
          <w:sz w:val="20"/>
          <w:szCs w:val="20"/>
          <w:shd w:val="clear" w:color="auto" w:fill="FFFFFF"/>
          <w:lang w:val="az-Latn-AZ"/>
        </w:rPr>
        <w:t xml:space="preserve">Yeni </w:t>
      </w:r>
      <w:r>
        <w:rPr>
          <w:rFonts w:ascii="Arial" w:eastAsia="Times New Roman" w:hAnsi="Arial" w:cs="Arial"/>
          <w:b/>
          <w:bCs/>
          <w:color w:val="3B3B3B"/>
          <w:sz w:val="20"/>
          <w:szCs w:val="20"/>
          <w:shd w:val="clear" w:color="auto" w:fill="FFFFFF"/>
          <w:lang w:val="az-Latn-AZ"/>
        </w:rPr>
        <w:t>e-Qaimə</w:t>
      </w:r>
      <w:r w:rsidRPr="00C61728">
        <w:rPr>
          <w:rFonts w:ascii="Arial" w:eastAsia="Times New Roman" w:hAnsi="Arial" w:cs="Arial"/>
          <w:b/>
          <w:bCs/>
          <w:color w:val="3B3B3B"/>
          <w:sz w:val="20"/>
          <w:szCs w:val="20"/>
          <w:shd w:val="clear" w:color="auto" w:fill="FFFFFF"/>
          <w:lang w:val="az-Latn-AZ"/>
        </w:rPr>
        <w:t>-nin hazırlanması</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color w:val="3B3B3B"/>
          <w:sz w:val="18"/>
          <w:szCs w:val="18"/>
          <w:shd w:val="clear" w:color="auto" w:fill="FFFFFF"/>
          <w:lang w:val="az-Latn-AZ"/>
        </w:rPr>
        <w:t xml:space="preserve">Yeni </w:t>
      </w:r>
      <w:r>
        <w:rPr>
          <w:rFonts w:ascii="Arial" w:eastAsia="Times New Roman" w:hAnsi="Arial" w:cs="Arial"/>
          <w:b/>
          <w:bCs/>
          <w:color w:val="3B3B3B"/>
          <w:sz w:val="18"/>
          <w:szCs w:val="18"/>
          <w:shd w:val="clear" w:color="auto" w:fill="FFFFFF"/>
          <w:lang w:val="az-Latn-AZ"/>
        </w:rPr>
        <w:t>Qaimə</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 xml:space="preserve">düyməsini basmaqla satıcı vergi ödəyicisi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 xml:space="preserve">-nı hazırlayaraq qarşı tərəfə (alıcıya) təqdim edir. Satıcı tərəfindən göndərilmiş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alıcı vergi ödəyicisi tərəfindən təsdiq edilməlidir. Əgər həmin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alıcı vergi ödəyicisi tərəfindən  </w:t>
      </w:r>
      <w:r>
        <w:rPr>
          <w:rFonts w:ascii="Arial" w:eastAsia="Times New Roman" w:hAnsi="Arial" w:cs="Arial"/>
          <w:color w:val="3B3B3B"/>
          <w:sz w:val="18"/>
          <w:szCs w:val="18"/>
          <w:shd w:val="clear" w:color="auto" w:fill="FFFFFF"/>
          <w:lang w:val="az-Latn-AZ"/>
        </w:rPr>
        <w:t>5 gün</w:t>
      </w:r>
      <w:r w:rsidRPr="00C61728">
        <w:rPr>
          <w:rFonts w:ascii="Arial" w:eastAsia="Times New Roman" w:hAnsi="Arial" w:cs="Arial"/>
          <w:color w:val="3B3B3B"/>
          <w:sz w:val="18"/>
          <w:szCs w:val="18"/>
          <w:shd w:val="clear" w:color="auto" w:fill="FFFFFF"/>
          <w:lang w:val="az-Latn-AZ"/>
        </w:rPr>
        <w:t xml:space="preserve"> </w:t>
      </w:r>
      <w:r>
        <w:rPr>
          <w:rFonts w:ascii="Arial" w:eastAsia="Times New Roman" w:hAnsi="Arial" w:cs="Arial"/>
          <w:color w:val="3B3B3B"/>
          <w:sz w:val="18"/>
          <w:szCs w:val="18"/>
          <w:shd w:val="clear" w:color="auto" w:fill="FFFFFF"/>
          <w:lang w:val="az-Latn-AZ"/>
        </w:rPr>
        <w:t>ərzində</w:t>
      </w:r>
      <w:r w:rsidRPr="00C61728">
        <w:rPr>
          <w:rFonts w:ascii="Arial" w:eastAsia="Times New Roman" w:hAnsi="Arial" w:cs="Arial"/>
          <w:color w:val="3B3B3B"/>
          <w:sz w:val="18"/>
          <w:szCs w:val="18"/>
          <w:shd w:val="clear" w:color="auto" w:fill="FFFFFF"/>
          <w:lang w:val="az-Latn-AZ"/>
        </w:rPr>
        <w:t xml:space="preserve"> təsdiq edilməzsə, həmin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proqram </w:t>
      </w:r>
      <w:r>
        <w:rPr>
          <w:rFonts w:ascii="Arial" w:eastAsia="Times New Roman" w:hAnsi="Arial" w:cs="Arial"/>
          <w:color w:val="3B3B3B"/>
          <w:sz w:val="18"/>
          <w:szCs w:val="18"/>
          <w:shd w:val="clear" w:color="auto" w:fill="FFFFFF"/>
          <w:lang w:val="az-Latn-AZ"/>
        </w:rPr>
        <w:t xml:space="preserve"> </w:t>
      </w:r>
      <w:r w:rsidRPr="00C61728">
        <w:rPr>
          <w:rFonts w:ascii="Arial" w:eastAsia="Times New Roman" w:hAnsi="Arial" w:cs="Arial"/>
          <w:color w:val="3B3B3B"/>
          <w:sz w:val="18"/>
          <w:szCs w:val="18"/>
          <w:shd w:val="clear" w:color="auto" w:fill="FFFFFF"/>
          <w:lang w:val="az-Latn-AZ"/>
        </w:rPr>
        <w:t xml:space="preserve">təminatı tərəfindən </w:t>
      </w:r>
      <w:r>
        <w:rPr>
          <w:rFonts w:ascii="Arial" w:eastAsia="Times New Roman" w:hAnsi="Arial" w:cs="Arial"/>
          <w:color w:val="3B3B3B"/>
          <w:sz w:val="18"/>
          <w:szCs w:val="18"/>
          <w:shd w:val="clear" w:color="auto" w:fill="FFFFFF"/>
          <w:lang w:val="az-Latn-AZ"/>
        </w:rPr>
        <w:t>təsdiqlənir.İş axını zamanı təsdiqləmə və göndərmə əməliyyatları Asanİmza vasitəsi ilə təsdiqlənir. Qaimənin vəziyyəti alıcı təsdiqləyənə qədər “təsdiq gözləyir” olur,alıcı təsdiqlədikdə vəziyyəti “normal” olur.</w:t>
      </w:r>
      <w:r w:rsidRPr="00324C5E">
        <w:rPr>
          <w:rFonts w:ascii="Arial" w:eastAsia="Times New Roman" w:hAnsi="Arial" w:cs="Arial"/>
          <w:color w:val="3B3B3B"/>
          <w:sz w:val="18"/>
          <w:szCs w:val="18"/>
          <w:shd w:val="clear" w:color="auto" w:fill="FFFFFF"/>
          <w:lang w:val="az-Latn-AZ"/>
        </w:rPr>
        <w:t xml:space="preserve"> İstifadəçi (satıcı)</w:t>
      </w:r>
      <w:r w:rsidRPr="00324C5E">
        <w:rPr>
          <w:rFonts w:ascii="Arial" w:eastAsia="Times New Roman" w:hAnsi="Arial" w:cs="Arial"/>
          <w:color w:val="3B3B3B"/>
          <w:sz w:val="18"/>
          <w:lang w:val="az-Latn-AZ"/>
        </w:rPr>
        <w:t> </w:t>
      </w:r>
      <w:r w:rsidRPr="00324C5E">
        <w:rPr>
          <w:rFonts w:ascii="Arial" w:eastAsia="Times New Roman" w:hAnsi="Arial" w:cs="Arial"/>
          <w:i/>
          <w:iCs/>
          <w:color w:val="3B3B3B"/>
          <w:sz w:val="18"/>
          <w:szCs w:val="18"/>
          <w:shd w:val="clear" w:color="auto" w:fill="FFFFFF"/>
          <w:lang w:val="az-Latn-AZ"/>
        </w:rPr>
        <w:t>“Kimə”</w:t>
      </w:r>
      <w:r w:rsidRPr="00324C5E">
        <w:rPr>
          <w:rFonts w:ascii="Arial" w:eastAsia="Times New Roman" w:hAnsi="Arial" w:cs="Arial"/>
          <w:color w:val="3B3B3B"/>
          <w:sz w:val="18"/>
          <w:lang w:val="az-Latn-AZ"/>
        </w:rPr>
        <w:t> </w:t>
      </w:r>
      <w:r w:rsidRPr="00324C5E">
        <w:rPr>
          <w:rFonts w:ascii="Arial" w:eastAsia="Times New Roman" w:hAnsi="Arial" w:cs="Arial"/>
          <w:color w:val="3B3B3B"/>
          <w:sz w:val="18"/>
          <w:szCs w:val="18"/>
          <w:shd w:val="clear" w:color="auto" w:fill="FFFFFF"/>
          <w:lang w:val="az-Latn-AZ"/>
        </w:rPr>
        <w:t xml:space="preserve">bölməsində VÖEN xanasına sifarişçinin (alıcının) VÖEN-i daxil edir. </w:t>
      </w:r>
      <w:r w:rsidRPr="00C61728">
        <w:rPr>
          <w:rFonts w:ascii="Arial" w:eastAsia="Times New Roman" w:hAnsi="Arial" w:cs="Arial"/>
          <w:color w:val="3B3B3B"/>
          <w:sz w:val="18"/>
          <w:szCs w:val="18"/>
          <w:shd w:val="clear" w:color="auto" w:fill="FFFFFF"/>
          <w:lang w:val="az-Latn-AZ"/>
        </w:rPr>
        <w:t>Bu zaman ödəyicinin adı və filialları (obyektləri) sistem təfərindən xanalara avtomatik doldurulur.</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Yeni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 xml:space="preserve"> məlumatlarını daxil etmək üçün</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Əlavə et</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düyməsi basılır. Alt cədvələ boş sətir əlavə edilir. İstifadəçi həmin sətri doldurmalıdır.Cədvəldə seçilmiş sətirləri silmək üçün</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Seçilmişləri si</w:t>
      </w:r>
      <w:r w:rsidRPr="00C61728">
        <w:rPr>
          <w:rFonts w:ascii="Arial" w:eastAsia="Times New Roman" w:hAnsi="Arial" w:cs="Arial"/>
          <w:color w:val="3B3B3B"/>
          <w:sz w:val="18"/>
          <w:szCs w:val="18"/>
          <w:shd w:val="clear" w:color="auto" w:fill="FFFFFF"/>
          <w:lang w:val="az-Latn-AZ"/>
        </w:rPr>
        <w:t>, bütün sətirləri silmək üçün isə</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Hamısını təmizlə</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düymələrindən istifadə olunur.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-nin rekvizitləri aşağıdakı qaydada doldurulur: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Sıra №-si</w:t>
      </w:r>
      <w:r w:rsidRPr="00C61728">
        <w:rPr>
          <w:rFonts w:ascii="Arial" w:eastAsia="Times New Roman" w:hAnsi="Arial" w:cs="Arial"/>
          <w:b/>
          <w:bCs/>
          <w:i/>
          <w:iCs/>
          <w:color w:val="3B3B3B"/>
          <w:sz w:val="18"/>
          <w:lang w:val="az-Latn-AZ"/>
        </w:rPr>
        <w:t> </w:t>
      </w:r>
      <w:r w:rsidRPr="00C61728">
        <w:rPr>
          <w:rFonts w:ascii="Arial" w:eastAsia="Times New Roman" w:hAnsi="Arial" w:cs="Arial"/>
          <w:color w:val="3B3B3B"/>
          <w:sz w:val="18"/>
          <w:szCs w:val="18"/>
          <w:shd w:val="clear" w:color="auto" w:fill="FFFFFF"/>
          <w:lang w:val="az-Latn-AZ"/>
        </w:rPr>
        <w:t>- alıcıya (sifarişçiyə) təqdim olunmuş malların (işlərin, xidmətlərin) sıra sayıdır, proqram tərəfindən nömrələnilir;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Yola salınmış malların (işlərin, xidmətlərin) adı</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 təqdim edilmiş malların (işlərin, xidmətlərin) adlarıdır;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Ölçü vahidi</w:t>
      </w:r>
      <w:r w:rsidRPr="00C61728">
        <w:rPr>
          <w:rFonts w:ascii="Arial" w:eastAsia="Times New Roman" w:hAnsi="Arial" w:cs="Arial"/>
          <w:b/>
          <w:bCs/>
          <w:i/>
          <w:iCs/>
          <w:color w:val="3B3B3B"/>
          <w:sz w:val="18"/>
          <w:lang w:val="az-Latn-AZ"/>
        </w:rPr>
        <w:t> </w:t>
      </w:r>
      <w:r w:rsidRPr="00C61728">
        <w:rPr>
          <w:rFonts w:ascii="Arial" w:eastAsia="Times New Roman" w:hAnsi="Arial" w:cs="Arial"/>
          <w:i/>
          <w:iCs/>
          <w:color w:val="3B3B3B"/>
          <w:sz w:val="18"/>
          <w:szCs w:val="18"/>
          <w:shd w:val="clear" w:color="auto" w:fill="FFFFFF"/>
          <w:lang w:val="az-Latn-AZ"/>
        </w:rPr>
        <w:t>-</w:t>
      </w:r>
      <w:r w:rsidRPr="00C61728">
        <w:rPr>
          <w:rFonts w:ascii="Arial" w:eastAsia="Times New Roman" w:hAnsi="Arial" w:cs="Arial"/>
          <w:color w:val="3B3B3B"/>
          <w:sz w:val="18"/>
          <w:szCs w:val="18"/>
          <w:shd w:val="clear" w:color="auto" w:fill="FFFFFF"/>
          <w:lang w:val="az-Latn-AZ"/>
        </w:rPr>
        <w:t>  malların (işlərin, xidmətlərin) ölçü vahididir;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lastRenderedPageBreak/>
        <w:t>Miqdarı, həcmi</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 malların (işlərin, xidmətlərin) ölçü vahidi ilə miqdarıdır (həcmidir);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Vahidinin buraxılış qiyməti</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 malların (işlərin, xidmətlərin) müəyyən olunmuş ölçü vahidinin qiyməti (ƏDV və aksiz nəzərə alınmadan) sütunudur;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Cəmi</w:t>
      </w:r>
      <w:r w:rsidRPr="00C61728">
        <w:rPr>
          <w:rFonts w:ascii="Arial" w:eastAsia="Times New Roman" w:hAnsi="Arial" w:cs="Arial"/>
          <w:b/>
          <w:bCs/>
          <w:i/>
          <w:iCs/>
          <w:color w:val="3B3B3B"/>
          <w:sz w:val="18"/>
          <w:lang w:val="az-Latn-AZ"/>
        </w:rPr>
        <w:t> </w:t>
      </w:r>
      <w:r w:rsidRPr="00C61728">
        <w:rPr>
          <w:rFonts w:ascii="Arial" w:eastAsia="Times New Roman" w:hAnsi="Arial" w:cs="Arial"/>
          <w:color w:val="3B3B3B"/>
          <w:sz w:val="18"/>
          <w:szCs w:val="18"/>
          <w:shd w:val="clear" w:color="auto" w:fill="FFFFFF"/>
          <w:lang w:val="az-Latn-AZ"/>
        </w:rPr>
        <w:t>sütunu təqdim edilmiş malın (ƏDV-siz və aksizsiz) ümumi dəyərini göstərir;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Aksiz</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qrafasının ikinci (“Məbləği, man”) sütununda aksizli mallar üzrə aksizin ümumi məbləği yazılır;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Təqdim edilmiş malın (işin, xidmətin) dəyəri (ƏDV-siz), man.</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qrafasının “Cəmi” sütununda təqdim edilmiş malın (işlərin, xidmətlərin) ümumi dəyəri ilə aksizin məbləğinin cəmi göstərilir;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o cümlədən, ƏDV-yə cəlb edilən</w:t>
      </w:r>
      <w:r w:rsidRPr="00C61728">
        <w:rPr>
          <w:rFonts w:ascii="Arial" w:eastAsia="Times New Roman" w:hAnsi="Arial" w:cs="Arial"/>
          <w:b/>
          <w:bCs/>
          <w:i/>
          <w:iCs/>
          <w:color w:val="3B3B3B"/>
          <w:sz w:val="18"/>
          <w:lang w:val="az-Latn-AZ"/>
        </w:rPr>
        <w:t> </w:t>
      </w:r>
      <w:r w:rsidRPr="00C61728">
        <w:rPr>
          <w:rFonts w:ascii="Arial" w:eastAsia="Times New Roman" w:hAnsi="Arial" w:cs="Arial"/>
          <w:color w:val="3B3B3B"/>
          <w:sz w:val="18"/>
          <w:szCs w:val="18"/>
          <w:shd w:val="clear" w:color="auto" w:fill="FFFFFF"/>
          <w:lang w:val="az-Latn-AZ"/>
        </w:rPr>
        <w:t>sütununda təqdim edilmiş malların (işlərin, xidmətlərin) əlavə dəyər vergisinə cəlb olunan dəyəri qeyd edilir;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o cümlədən, ƏDV-yə cəlb edilməyən</w:t>
      </w:r>
      <w:r w:rsidRPr="00C61728">
        <w:rPr>
          <w:rFonts w:ascii="Arial" w:eastAsia="Times New Roman" w:hAnsi="Arial" w:cs="Arial"/>
          <w:i/>
          <w:iCs/>
          <w:color w:val="3B3B3B"/>
          <w:sz w:val="18"/>
          <w:lang w:val="az-Latn-AZ"/>
        </w:rPr>
        <w:t> </w:t>
      </w:r>
      <w:r w:rsidRPr="00C61728">
        <w:rPr>
          <w:rFonts w:ascii="Arial" w:eastAsia="Times New Roman" w:hAnsi="Arial" w:cs="Arial"/>
          <w:color w:val="3B3B3B"/>
          <w:sz w:val="18"/>
          <w:szCs w:val="18"/>
          <w:shd w:val="clear" w:color="auto" w:fill="FFFFFF"/>
          <w:lang w:val="az-Latn-AZ"/>
        </w:rPr>
        <w:t>sütununda təqdim edilmiş malların (işlərin, xidmətlərin) qanunvericiliyin müddəalarına əsasən əlavə dəyər vergisinə cəlb olunmayan dəyəri yazılır;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o cümlədən, ƏDV-yə «0» (sıfır) dərəcə ilə cəlb edilən</w:t>
      </w:r>
      <w:r w:rsidRPr="00C61728">
        <w:rPr>
          <w:rFonts w:ascii="Arial" w:eastAsia="Times New Roman" w:hAnsi="Arial" w:cs="Arial"/>
          <w:b/>
          <w:bCs/>
          <w:i/>
          <w:iCs/>
          <w:color w:val="3B3B3B"/>
          <w:sz w:val="18"/>
          <w:lang w:val="az-Latn-AZ"/>
        </w:rPr>
        <w:t> </w:t>
      </w:r>
      <w:r w:rsidRPr="00C61728">
        <w:rPr>
          <w:rFonts w:ascii="Arial" w:eastAsia="Times New Roman" w:hAnsi="Arial" w:cs="Arial"/>
          <w:color w:val="3B3B3B"/>
          <w:sz w:val="18"/>
          <w:szCs w:val="18"/>
          <w:shd w:val="clear" w:color="auto" w:fill="FFFFFF"/>
          <w:lang w:val="az-Latn-AZ"/>
        </w:rPr>
        <w:t>sütununda təqdim edilmiş malların (işlərin, xidmətlərin) qanunvericiliyin müddəalarına əsasən əlavə dəyər vergisinə «0» (sıfır) dərəcəsi ilə cəlb edilən dəyəri göstərilir;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Vergi tutulan əməliyyatdan ödənilməli olan ƏDV, man.</w:t>
      </w:r>
      <w:r w:rsidRPr="00C61728">
        <w:rPr>
          <w:rFonts w:ascii="Arial" w:eastAsia="Times New Roman" w:hAnsi="Arial" w:cs="Arial"/>
          <w:b/>
          <w:bCs/>
          <w:i/>
          <w:iCs/>
          <w:color w:val="3B3B3B"/>
          <w:sz w:val="18"/>
          <w:lang w:val="az-Latn-AZ"/>
        </w:rPr>
        <w:t> </w:t>
      </w:r>
      <w:r w:rsidRPr="00C61728">
        <w:rPr>
          <w:rFonts w:ascii="Arial" w:eastAsia="Times New Roman" w:hAnsi="Arial" w:cs="Arial"/>
          <w:color w:val="3B3B3B"/>
          <w:sz w:val="18"/>
          <w:szCs w:val="18"/>
          <w:shd w:val="clear" w:color="auto" w:fill="FFFFFF"/>
          <w:lang w:val="az-Latn-AZ"/>
        </w:rPr>
        <w:t>sütununda göstərilən məbləğ eyni bir sətir üzrə “ƏDV-ə cəlb edilən” sütununda göstərilən rəqəmin ƏDV-nin qanunvericiliklə müəyyən edilmiş dərəcəsinə hasil edilməklə hesablanır;</w:t>
      </w:r>
    </w:p>
    <w:p w:rsidR="00C61728" w:rsidRPr="00C61728" w:rsidRDefault="00C61728" w:rsidP="00C61728">
      <w:pPr>
        <w:numPr>
          <w:ilvl w:val="0"/>
          <w:numId w:val="5"/>
        </w:numPr>
        <w:spacing w:before="45" w:after="45"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i/>
          <w:iCs/>
          <w:color w:val="3B3B3B"/>
          <w:sz w:val="18"/>
          <w:szCs w:val="18"/>
          <w:shd w:val="clear" w:color="auto" w:fill="FFFFFF"/>
          <w:lang w:val="az-Latn-AZ"/>
        </w:rPr>
        <w:t>Təqdim edilmiş mallar (işlər, xidmətlər) üçün məbləğ, man.</w:t>
      </w:r>
      <w:r w:rsidRPr="00C61728">
        <w:rPr>
          <w:rFonts w:ascii="Arial" w:eastAsia="Times New Roman" w:hAnsi="Arial" w:cs="Arial"/>
          <w:i/>
          <w:iCs/>
          <w:color w:val="3B3B3B"/>
          <w:sz w:val="18"/>
          <w:lang w:val="az-Latn-AZ"/>
        </w:rPr>
        <w:t> </w:t>
      </w:r>
      <w:r w:rsidRPr="00C61728">
        <w:rPr>
          <w:rFonts w:ascii="Arial" w:eastAsia="Times New Roman" w:hAnsi="Arial" w:cs="Arial"/>
          <w:color w:val="3B3B3B"/>
          <w:sz w:val="18"/>
          <w:szCs w:val="18"/>
          <w:shd w:val="clear" w:color="auto" w:fill="FFFFFF"/>
          <w:lang w:val="az-Latn-AZ"/>
        </w:rPr>
        <w:t>sütununda göstərilən məbləğ eyni bir sətir üzrə “Təqdim edilmiş malın (işin, xidmətin) dəyəri (ƏDV-siz)” “Cəmi” sütunu ilə “Vergi tutulan əməliyyatdan ödənilməli olan ƏDV məbləği, man.” sütununda göstərilən məbləğlərin cəminə bərabər olmalıdır;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Yekun bölməsindəki məlumatlar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-nın müvafiq məlumat sətirlərindəki məlumatların yekunudur.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Bütün bu məlumatları daxil etdikdən sonra istifadəçi (satıcı)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-nı qarşı tərəfə təqdim etmək üçün</w:t>
      </w:r>
      <w:r w:rsidRPr="00C61728">
        <w:rPr>
          <w:rFonts w:ascii="Arial" w:eastAsia="Times New Roman" w:hAnsi="Arial" w:cs="Arial"/>
          <w:color w:val="3B3B3B"/>
          <w:sz w:val="18"/>
          <w:lang w:val="az-Latn-AZ"/>
        </w:rPr>
        <w:t> </w:t>
      </w:r>
      <w:r>
        <w:rPr>
          <w:rFonts w:ascii="Arial" w:eastAsia="Times New Roman" w:hAnsi="Arial" w:cs="Arial"/>
          <w:b/>
          <w:bCs/>
          <w:color w:val="3B3B3B"/>
          <w:sz w:val="18"/>
          <w:szCs w:val="18"/>
          <w:shd w:val="clear" w:color="auto" w:fill="FFFFFF"/>
          <w:lang w:val="az-Latn-AZ"/>
        </w:rPr>
        <w:t>Qaiməni</w:t>
      </w:r>
      <w:r w:rsidRPr="00C61728">
        <w:rPr>
          <w:rFonts w:ascii="Arial" w:eastAsia="Times New Roman" w:hAnsi="Arial" w:cs="Arial"/>
          <w:b/>
          <w:bCs/>
          <w:color w:val="3B3B3B"/>
          <w:sz w:val="18"/>
          <w:szCs w:val="18"/>
          <w:shd w:val="clear" w:color="auto" w:fill="FFFFFF"/>
          <w:lang w:val="az-Latn-AZ"/>
        </w:rPr>
        <w:t xml:space="preserve"> </w:t>
      </w:r>
      <w:r>
        <w:rPr>
          <w:rFonts w:ascii="Arial" w:eastAsia="Times New Roman" w:hAnsi="Arial" w:cs="Arial"/>
          <w:b/>
          <w:bCs/>
          <w:color w:val="3B3B3B"/>
          <w:sz w:val="18"/>
          <w:szCs w:val="18"/>
          <w:shd w:val="clear" w:color="auto" w:fill="FFFFFF"/>
          <w:lang w:val="az-Latn-AZ"/>
        </w:rPr>
        <w:t>imzala və g</w:t>
      </w:r>
      <w:r w:rsidRPr="00C61728">
        <w:rPr>
          <w:rFonts w:ascii="Arial" w:eastAsia="Times New Roman" w:hAnsi="Arial" w:cs="Arial"/>
          <w:b/>
          <w:bCs/>
          <w:color w:val="3B3B3B"/>
          <w:sz w:val="18"/>
          <w:szCs w:val="18"/>
          <w:shd w:val="clear" w:color="auto" w:fill="FFFFFF"/>
          <w:lang w:val="az-Latn-AZ"/>
        </w:rPr>
        <w:t>öndər</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düyməsini basmalıdır.</w:t>
      </w:r>
    </w:p>
    <w:p w:rsid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drawing>
          <wp:inline distT="0" distB="0" distL="0" distR="0">
            <wp:extent cx="5940425" cy="3238500"/>
            <wp:effectExtent l="19050" t="0" r="3175" b="0"/>
            <wp:docPr id="3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lum bright="-20000"/>
                    </a:blip>
                    <a:srcRect/>
                    <a:stretch>
                      <a:fillRect/>
                    </a:stretch>
                  </pic:blipFill>
                  <pic:spPr bwMode="auto">
                    <a:xfrm>
                      <a:off x="0" y="0"/>
                      <a:ext cx="5940425" cy="3238500"/>
                    </a:xfrm>
                    <a:prstGeom prst="rect">
                      <a:avLst/>
                    </a:prstGeom>
                    <a:noFill/>
                    <a:ln w="9525">
                      <a:noFill/>
                      <a:miter lim="800000"/>
                      <a:headEnd/>
                      <a:tailEnd/>
                    </a:ln>
                  </pic:spPr>
                </pic:pic>
              </a:graphicData>
            </a:graphic>
          </wp:inline>
        </w:drawing>
      </w:r>
    </w:p>
    <w:p w:rsidR="00C61728" w:rsidRP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lastRenderedPageBreak/>
        <w:drawing>
          <wp:inline distT="0" distB="0" distL="0" distR="0">
            <wp:extent cx="5940425" cy="2321259"/>
            <wp:effectExtent l="19050" t="0" r="3175" b="0"/>
            <wp:docPr id="3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lum bright="-20000"/>
                    </a:blip>
                    <a:srcRect/>
                    <a:stretch>
                      <a:fillRect/>
                    </a:stretch>
                  </pic:blipFill>
                  <pic:spPr bwMode="auto">
                    <a:xfrm>
                      <a:off x="0" y="0"/>
                      <a:ext cx="5940425" cy="2321259"/>
                    </a:xfrm>
                    <a:prstGeom prst="rect">
                      <a:avLst/>
                    </a:prstGeom>
                    <a:noFill/>
                    <a:ln w="9525">
                      <a:noFill/>
                      <a:miter lim="800000"/>
                      <a:headEnd/>
                      <a:tailEnd/>
                    </a:ln>
                  </pic:spPr>
                </pic:pic>
              </a:graphicData>
            </a:graphic>
          </wp:inline>
        </w:drawing>
      </w:r>
      <w:r w:rsidRPr="00C61728">
        <w:rPr>
          <w:rFonts w:ascii="Arial" w:eastAsia="Times New Roman" w:hAnsi="Arial" w:cs="Arial"/>
          <w:color w:val="3B3B3B"/>
          <w:sz w:val="18"/>
          <w:szCs w:val="18"/>
          <w:shd w:val="clear" w:color="auto" w:fill="FFFFFF"/>
          <w:lang w:val="az-Latn-AZ"/>
        </w:rPr>
        <w:br/>
        <w:t xml:space="preserve">Şəkil 11. Yeni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 xml:space="preserve"> yaratma ekranı</w:t>
      </w:r>
    </w:p>
    <w:p w:rsidR="00C61728" w:rsidRPr="00324C5E"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Pr>
          <w:rFonts w:ascii="Arial" w:eastAsia="Times New Roman" w:hAnsi="Arial" w:cs="Arial"/>
          <w:color w:val="3B3B3B"/>
          <w:sz w:val="18"/>
          <w:szCs w:val="18"/>
          <w:shd w:val="clear" w:color="auto" w:fill="FFFFFF"/>
          <w:lang w:val="az-Latn-AZ"/>
        </w:rPr>
        <w:t>Əməliyyat Asanİmza vasitəsi ilə təsdiqlənir.</w:t>
      </w:r>
      <w:r w:rsidRPr="00C61728">
        <w:rPr>
          <w:rFonts w:ascii="Arial" w:eastAsia="Times New Roman" w:hAnsi="Arial" w:cs="Arial"/>
          <w:color w:val="3B3B3B"/>
          <w:sz w:val="18"/>
          <w:szCs w:val="18"/>
          <w:shd w:val="clear" w:color="auto" w:fill="FFFFFF"/>
          <w:lang w:val="az-Latn-AZ"/>
        </w:rPr>
        <w:t xml:space="preserve">Bu əməliyyatdan sonra ekranda göndərdiyimiz </w:t>
      </w:r>
      <w:r>
        <w:rPr>
          <w:rFonts w:ascii="Arial" w:eastAsia="Times New Roman" w:hAnsi="Arial" w:cs="Arial"/>
          <w:color w:val="3B3B3B"/>
          <w:sz w:val="18"/>
          <w:szCs w:val="18"/>
          <w:shd w:val="clear" w:color="auto" w:fill="FFFFFF"/>
          <w:lang w:val="az-Latn-AZ"/>
        </w:rPr>
        <w:t>qaimənin</w:t>
      </w:r>
      <w:r w:rsidRPr="00C61728">
        <w:rPr>
          <w:rFonts w:ascii="Arial" w:eastAsia="Times New Roman" w:hAnsi="Arial" w:cs="Arial"/>
          <w:color w:val="3B3B3B"/>
          <w:sz w:val="18"/>
          <w:szCs w:val="18"/>
          <w:shd w:val="clear" w:color="auto" w:fill="FFFFFF"/>
          <w:lang w:val="az-Latn-AZ"/>
        </w:rPr>
        <w:t xml:space="preserve"> hansı seriya və nömrə ilə sistem tərəfindən qeydiyyata alındığını əks etdirən aşağıdakı məlumat pəncərəsi ekrana çıxır.</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Bağla</w:t>
      </w:r>
      <w:r w:rsidRPr="00C61728">
        <w:rPr>
          <w:rFonts w:ascii="Arial" w:eastAsia="Times New Roman" w:hAnsi="Arial" w:cs="Arial"/>
          <w:b/>
          <w:bCs/>
          <w:color w:val="3B3B3B"/>
          <w:sz w:val="18"/>
          <w:lang w:val="az-Latn-AZ"/>
        </w:rPr>
        <w:t> </w:t>
      </w:r>
      <w:r w:rsidRPr="00C61728">
        <w:rPr>
          <w:rFonts w:ascii="Arial" w:eastAsia="Times New Roman" w:hAnsi="Arial" w:cs="Arial"/>
          <w:color w:val="3B3B3B"/>
          <w:sz w:val="18"/>
          <w:szCs w:val="18"/>
          <w:shd w:val="clear" w:color="auto" w:fill="FFFFFF"/>
          <w:lang w:val="az-Latn-AZ"/>
        </w:rPr>
        <w:t>düyməsini basdıqda həmin pənəcərə ekrandan itir.</w:t>
      </w:r>
    </w:p>
    <w:p w:rsidR="00C61728" w:rsidRPr="00324C5E"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324C5E">
        <w:rPr>
          <w:rFonts w:ascii="Arial" w:eastAsia="Times New Roman" w:hAnsi="Arial" w:cs="Arial"/>
          <w:b/>
          <w:bCs/>
          <w:color w:val="3B3B3B"/>
          <w:sz w:val="18"/>
          <w:szCs w:val="18"/>
          <w:shd w:val="clear" w:color="auto" w:fill="FFFFFF"/>
          <w:lang w:val="az-Latn-AZ"/>
        </w:rPr>
        <w:t>Qaralamaya göndər</w:t>
      </w:r>
      <w:r w:rsidRPr="00324C5E">
        <w:rPr>
          <w:rFonts w:ascii="Arial" w:eastAsia="Times New Roman" w:hAnsi="Arial" w:cs="Arial"/>
          <w:b/>
          <w:bCs/>
          <w:color w:val="3B3B3B"/>
          <w:sz w:val="18"/>
          <w:lang w:val="az-Latn-AZ"/>
        </w:rPr>
        <w:t> </w:t>
      </w:r>
      <w:r w:rsidRPr="00324C5E">
        <w:rPr>
          <w:rFonts w:ascii="Arial" w:eastAsia="Times New Roman" w:hAnsi="Arial" w:cs="Arial"/>
          <w:color w:val="3B3B3B"/>
          <w:sz w:val="18"/>
          <w:szCs w:val="18"/>
          <w:shd w:val="clear" w:color="auto" w:fill="FFFFFF"/>
          <w:lang w:val="az-Latn-AZ"/>
        </w:rPr>
        <w:t xml:space="preserve">düyməsini basdıqda isə </w:t>
      </w:r>
      <w:r>
        <w:rPr>
          <w:rFonts w:ascii="Arial" w:eastAsia="Times New Roman" w:hAnsi="Arial" w:cs="Arial"/>
          <w:color w:val="3B3B3B"/>
          <w:sz w:val="18"/>
          <w:szCs w:val="18"/>
          <w:shd w:val="clear" w:color="auto" w:fill="FFFFFF"/>
          <w:lang w:val="az-Latn-AZ"/>
        </w:rPr>
        <w:t>qaimə</w:t>
      </w:r>
      <w:r w:rsidRPr="00324C5E">
        <w:rPr>
          <w:rFonts w:ascii="Arial" w:eastAsia="Times New Roman" w:hAnsi="Arial" w:cs="Arial"/>
          <w:color w:val="3B3B3B"/>
          <w:sz w:val="18"/>
          <w:lang w:val="az-Latn-AZ"/>
        </w:rPr>
        <w:t> </w:t>
      </w:r>
      <w:r w:rsidRPr="00324C5E">
        <w:rPr>
          <w:rFonts w:ascii="Arial" w:eastAsia="Times New Roman" w:hAnsi="Arial" w:cs="Arial"/>
          <w:i/>
          <w:iCs/>
          <w:color w:val="3B3B3B"/>
          <w:sz w:val="18"/>
          <w:szCs w:val="18"/>
          <w:shd w:val="clear" w:color="auto" w:fill="FFFFFF"/>
          <w:lang w:val="az-Latn-AZ"/>
        </w:rPr>
        <w:t>“Qaralama”</w:t>
      </w:r>
      <w:r w:rsidRPr="00324C5E">
        <w:rPr>
          <w:rFonts w:ascii="Arial" w:eastAsia="Times New Roman" w:hAnsi="Arial" w:cs="Arial"/>
          <w:color w:val="3B3B3B"/>
          <w:sz w:val="18"/>
          <w:lang w:val="az-Latn-AZ"/>
        </w:rPr>
        <w:t> </w:t>
      </w:r>
      <w:r w:rsidRPr="00324C5E">
        <w:rPr>
          <w:rFonts w:ascii="Arial" w:eastAsia="Times New Roman" w:hAnsi="Arial" w:cs="Arial"/>
          <w:color w:val="3B3B3B"/>
          <w:sz w:val="18"/>
          <w:szCs w:val="18"/>
          <w:shd w:val="clear" w:color="auto" w:fill="FFFFFF"/>
          <w:lang w:val="az-Latn-AZ"/>
        </w:rPr>
        <w:t>qovluğuna göndərilir.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color w:val="3B3B3B"/>
          <w:sz w:val="18"/>
          <w:szCs w:val="18"/>
          <w:shd w:val="clear" w:color="auto" w:fill="FFFFFF"/>
          <w:lang w:val="az-Latn-AZ"/>
        </w:rPr>
        <w:t>Qeyd:</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-də məbləğlər milli valyutada (manatla) göstərilməlidir.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-nin hazırlanma tarixi, onun verilmə tarixi sayılır və bu tarix proqram təminatı tərəfindən avtomatik daxil edilir.</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 Mallar (işlər, xidmətlər) vergi ödəyicisi (satıcı) tərəfindən ƏDV ödəyicisi kimi qeydiyyatdan keçməyən və ya elektron qutusu olmayan alıcılara, həmçinin pərakəndə ticarət, ictimai iaşə və məişət xidməti sahələrində təqdim edildikdə, elektron vergi hesab-fakturası alıcıların tələbi ilə Azərbaycan Respublikası Vergilər Nazirliyinin rəsmi internet səhifəsi olan İnternet Vergi İdarəsində yaradılmış elektron vergi hesab-fakturası sistemində hazırlanır, qeydə alınır, çap edilir və hüquqi şəxs olan vergi ödəyicisinin imza və möhürü ilə, fiziki şəxs olan vergi ödəyicisinin isə imzası ilə təsdiqlənməklə verilə bilər.</w:t>
      </w:r>
    </w:p>
    <w:p w:rsidR="00C61728" w:rsidRPr="00C61728" w:rsidRDefault="00C61728" w:rsidP="00C61728">
      <w:pPr>
        <w:spacing w:before="100" w:beforeAutospacing="1" w:after="100" w:afterAutospacing="1" w:line="240" w:lineRule="auto"/>
        <w:outlineLvl w:val="2"/>
        <w:rPr>
          <w:rFonts w:ascii="Arial" w:eastAsia="Times New Roman" w:hAnsi="Arial" w:cs="Arial"/>
          <w:b/>
          <w:bCs/>
          <w:color w:val="3B3B3B"/>
          <w:sz w:val="20"/>
          <w:szCs w:val="20"/>
          <w:shd w:val="clear" w:color="auto" w:fill="FFFFFF"/>
          <w:lang w:val="az-Latn-AZ"/>
        </w:rPr>
      </w:pPr>
      <w:r w:rsidRPr="00C61728">
        <w:rPr>
          <w:rFonts w:ascii="Arial" w:eastAsia="Times New Roman" w:hAnsi="Arial" w:cs="Arial"/>
          <w:b/>
          <w:bCs/>
          <w:color w:val="3B3B3B"/>
          <w:sz w:val="20"/>
          <w:szCs w:val="20"/>
          <w:shd w:val="clear" w:color="auto" w:fill="FFFFFF"/>
          <w:lang w:val="az-Latn-AZ"/>
        </w:rPr>
        <w:t>Dəqiqləşdirilmiş e-Qaimə-nin göndərilməsi</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-nin dəqiqləşdirilməsi o zaman həyata keçirilir ki,o  təqdim edildikdən sonra vergi tutulan dövriyyənin dəqiqləşdirilməsinə əsas verən hallar üzə çıxır. Yəni, Vergi Məcəlləsinin 163-cü maddəsinə əsasən əməliyyat qismən ləğv edildikdə, o cümlədən mal qismən geri qaytarıldıqda, əməliyyatın xarakteri dəyişdikdə, qiymətlər aşağı düşdükdə və s. hallarda  qiymətləndirmə bazasında dəyişikliyın baş verdiyi hesabat dövründə dəqiqləşdirmə aparılır.</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Dəqiqləşdirilmiş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hazırlamaq üçün</w:t>
      </w:r>
      <w:r w:rsidRPr="00C61728">
        <w:rPr>
          <w:rFonts w:ascii="Arial" w:eastAsia="Times New Roman" w:hAnsi="Arial" w:cs="Arial"/>
          <w:color w:val="3B3B3B"/>
          <w:sz w:val="18"/>
          <w:lang w:val="az-Latn-AZ"/>
        </w:rPr>
        <w:t> </w:t>
      </w:r>
      <w:r>
        <w:rPr>
          <w:rFonts w:ascii="Arial" w:eastAsia="Times New Roman" w:hAnsi="Arial" w:cs="Arial"/>
          <w:i/>
          <w:iCs/>
          <w:color w:val="3B3B3B"/>
          <w:sz w:val="18"/>
          <w:szCs w:val="18"/>
          <w:shd w:val="clear" w:color="auto" w:fill="FFFFFF"/>
          <w:lang w:val="az-Latn-AZ"/>
        </w:rPr>
        <w:t>Q</w:t>
      </w:r>
      <w:r w:rsidRPr="00C61728">
        <w:rPr>
          <w:rFonts w:ascii="Arial" w:eastAsia="Times New Roman" w:hAnsi="Arial" w:cs="Arial"/>
          <w:i/>
          <w:iCs/>
          <w:color w:val="3B3B3B"/>
          <w:sz w:val="18"/>
          <w:szCs w:val="18"/>
          <w:shd w:val="clear" w:color="auto" w:fill="FFFFFF"/>
          <w:lang w:val="az-Latn-AZ"/>
        </w:rPr>
        <w:t>a</w:t>
      </w:r>
      <w:r>
        <w:rPr>
          <w:rFonts w:ascii="Arial" w:eastAsia="Times New Roman" w:hAnsi="Arial" w:cs="Arial"/>
          <w:i/>
          <w:iCs/>
          <w:color w:val="3B3B3B"/>
          <w:sz w:val="18"/>
          <w:szCs w:val="18"/>
          <w:shd w:val="clear" w:color="auto" w:fill="FFFFFF"/>
          <w:lang w:val="az-Latn-AZ"/>
        </w:rPr>
        <w:t>imə</w:t>
      </w:r>
      <w:r w:rsidRPr="00C61728">
        <w:rPr>
          <w:rFonts w:ascii="Arial" w:eastAsia="Times New Roman" w:hAnsi="Arial" w:cs="Arial"/>
          <w:i/>
          <w:iCs/>
          <w:color w:val="3B3B3B"/>
          <w:sz w:val="18"/>
          <w:szCs w:val="18"/>
          <w:shd w:val="clear" w:color="auto" w:fill="FFFFFF"/>
          <w:lang w:val="az-Latn-AZ"/>
        </w:rPr>
        <w:t xml:space="preserve"> tipi</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bölməsində</w:t>
      </w:r>
      <w:r w:rsidRPr="00C61728">
        <w:rPr>
          <w:rFonts w:ascii="Arial" w:eastAsia="Times New Roman" w:hAnsi="Arial" w:cs="Arial"/>
          <w:color w:val="3B3B3B"/>
          <w:sz w:val="18"/>
          <w:lang w:val="az-Latn-AZ"/>
        </w:rPr>
        <w:t> </w:t>
      </w:r>
      <w:r w:rsidRPr="00C61728">
        <w:rPr>
          <w:rFonts w:ascii="Arial" w:eastAsia="Times New Roman" w:hAnsi="Arial" w:cs="Arial"/>
          <w:b/>
          <w:bCs/>
          <w:i/>
          <w:iCs/>
          <w:color w:val="3B3B3B"/>
          <w:sz w:val="18"/>
          <w:szCs w:val="18"/>
          <w:shd w:val="clear" w:color="auto" w:fill="FFFFFF"/>
          <w:lang w:val="az-Latn-AZ"/>
        </w:rPr>
        <w:t>Dəqiqləşdirilmiş</w:t>
      </w:r>
      <w:r w:rsidRPr="00C61728">
        <w:rPr>
          <w:rFonts w:ascii="Arial" w:eastAsia="Times New Roman" w:hAnsi="Arial" w:cs="Arial"/>
          <w:b/>
          <w:bCs/>
          <w:i/>
          <w:iCs/>
          <w:color w:val="3B3B3B"/>
          <w:sz w:val="18"/>
          <w:lang w:val="az-Latn-AZ"/>
        </w:rPr>
        <w:t> </w:t>
      </w:r>
      <w:r w:rsidRPr="00C61728">
        <w:rPr>
          <w:rFonts w:ascii="Arial" w:eastAsia="Times New Roman" w:hAnsi="Arial" w:cs="Arial"/>
          <w:color w:val="3B3B3B"/>
          <w:sz w:val="18"/>
          <w:szCs w:val="18"/>
          <w:shd w:val="clear" w:color="auto" w:fill="FFFFFF"/>
          <w:lang w:val="az-Latn-AZ"/>
        </w:rPr>
        <w:t xml:space="preserve">sözünü qeyd etmək və dəqiqləşdirilən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-nin seriya, nömrəsini daxil edib</w:t>
      </w:r>
      <w:r w:rsidRPr="00C61728">
        <w:rPr>
          <w:rFonts w:ascii="Arial" w:eastAsia="Times New Roman" w:hAnsi="Arial" w:cs="Arial"/>
          <w:b/>
          <w:bCs/>
          <w:color w:val="3B3B3B"/>
          <w:sz w:val="18"/>
          <w:lang w:val="az-Latn-AZ"/>
        </w:rPr>
        <w:t> </w:t>
      </w:r>
      <w:r w:rsidRPr="00C61728">
        <w:rPr>
          <w:rFonts w:ascii="Arial" w:eastAsia="Times New Roman" w:hAnsi="Arial" w:cs="Arial"/>
          <w:b/>
          <w:bCs/>
          <w:color w:val="3B3B3B"/>
          <w:sz w:val="18"/>
          <w:szCs w:val="18"/>
          <w:shd w:val="clear" w:color="auto" w:fill="FFFFFF"/>
          <w:lang w:val="az-Latn-AZ"/>
        </w:rPr>
        <w:t>Axtar</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 xml:space="preserve">düyməsini basmaq lazımdır. Bu zaman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 xml:space="preserve"> üzrə məlumatlar ekrana çıxacaq.</w:t>
      </w:r>
    </w:p>
    <w:p w:rsidR="00C61728" w:rsidRP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 xml:space="preserve">Müvafiq düzəlişlər edilərək  təsdiqləndikdən sonra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-yə yeni seriya və nömrə verilir. Satıcı tərəfindən göndərilmiş dəqiqləşdirilmiş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alıcı vergi ödəyicisi tərəfindən təsdiq edilməlidir. </w:t>
      </w:r>
      <w:r>
        <w:rPr>
          <w:rFonts w:ascii="Arial" w:eastAsia="Times New Roman" w:hAnsi="Arial" w:cs="Arial"/>
          <w:color w:val="3B3B3B"/>
          <w:sz w:val="18"/>
          <w:szCs w:val="18"/>
          <w:shd w:val="clear" w:color="auto" w:fill="FFFFFF"/>
          <w:lang w:val="az-Latn-AZ"/>
        </w:rPr>
        <w:t xml:space="preserve">İş axını zamanı təsdiqləmə və </w:t>
      </w:r>
      <w:r>
        <w:rPr>
          <w:rFonts w:ascii="Arial" w:eastAsia="Times New Roman" w:hAnsi="Arial" w:cs="Arial"/>
          <w:color w:val="3B3B3B"/>
          <w:sz w:val="18"/>
          <w:szCs w:val="18"/>
          <w:shd w:val="clear" w:color="auto" w:fill="FFFFFF"/>
          <w:lang w:val="az-Latn-AZ"/>
        </w:rPr>
        <w:lastRenderedPageBreak/>
        <w:t>göndərmə əməliyyatları Asanİmza vasitəsi ilə təsdiqlənir.</w:t>
      </w:r>
      <w:r w:rsidRPr="00C61728">
        <w:rPr>
          <w:rFonts w:ascii="Arial" w:eastAsia="Times New Roman" w:hAnsi="Arial" w:cs="Arial"/>
          <w:color w:val="3B3B3B"/>
          <w:sz w:val="18"/>
          <w:szCs w:val="18"/>
          <w:shd w:val="clear" w:color="auto" w:fill="FFFFFF"/>
          <w:lang w:val="az-Latn-AZ"/>
        </w:rPr>
        <w:t xml:space="preserve"> Əgər həmin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xml:space="preserve"> alıcı vergi ödəyicisi tərəfindən  ayın sonuna kimi təsdiq edilməzsə, həmin </w:t>
      </w:r>
      <w:r>
        <w:rPr>
          <w:rFonts w:ascii="Arial" w:eastAsia="Times New Roman" w:hAnsi="Arial" w:cs="Arial"/>
          <w:color w:val="3B3B3B"/>
          <w:sz w:val="18"/>
          <w:szCs w:val="18"/>
          <w:shd w:val="clear" w:color="auto" w:fill="FFFFFF"/>
          <w:lang w:val="az-Latn-AZ"/>
        </w:rPr>
        <w:t>e-Qaimə</w:t>
      </w:r>
      <w:r w:rsidRPr="00C61728">
        <w:rPr>
          <w:rFonts w:ascii="Arial" w:eastAsia="Times New Roman" w:hAnsi="Arial" w:cs="Arial"/>
          <w:color w:val="3B3B3B"/>
          <w:sz w:val="18"/>
          <w:szCs w:val="18"/>
          <w:shd w:val="clear" w:color="auto" w:fill="FFFFFF"/>
          <w:lang w:val="az-Latn-AZ"/>
        </w:rPr>
        <w:t>, proqram təminatı tərəfindən silinir və dəqiqləşdirilməmiş sayılır.</w:t>
      </w:r>
    </w:p>
    <w:p w:rsid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drawing>
          <wp:inline distT="0" distB="0" distL="0" distR="0">
            <wp:extent cx="5940425" cy="2860701"/>
            <wp:effectExtent l="19050" t="0" r="3175" b="0"/>
            <wp:docPr id="3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a:lum bright="-20000"/>
                    </a:blip>
                    <a:srcRect/>
                    <a:stretch>
                      <a:fillRect/>
                    </a:stretch>
                  </pic:blipFill>
                  <pic:spPr bwMode="auto">
                    <a:xfrm>
                      <a:off x="0" y="0"/>
                      <a:ext cx="5940425" cy="2860701"/>
                    </a:xfrm>
                    <a:prstGeom prst="rect">
                      <a:avLst/>
                    </a:prstGeom>
                    <a:noFill/>
                    <a:ln w="9525">
                      <a:noFill/>
                      <a:miter lim="800000"/>
                      <a:headEnd/>
                      <a:tailEnd/>
                    </a:ln>
                  </pic:spPr>
                </pic:pic>
              </a:graphicData>
            </a:graphic>
          </wp:inline>
        </w:drawing>
      </w:r>
      <w:r w:rsidRPr="00C61728">
        <w:rPr>
          <w:rFonts w:ascii="Arial" w:eastAsia="Times New Roman" w:hAnsi="Arial" w:cs="Arial"/>
          <w:color w:val="3B3B3B"/>
          <w:sz w:val="18"/>
          <w:szCs w:val="18"/>
          <w:shd w:val="clear" w:color="auto" w:fill="FFFFFF"/>
          <w:lang w:val="az-Latn-AZ"/>
        </w:rPr>
        <w:br/>
        <w:t xml:space="preserve">Şəkil 12. Dəqiqləşmiş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-nin göndərilməsi</w:t>
      </w:r>
    </w:p>
    <w:p w:rsidR="00C61728" w:rsidRPr="00324C5E"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p>
    <w:p w:rsidR="00C61728" w:rsidRPr="00324C5E" w:rsidRDefault="00C61728" w:rsidP="00C61728">
      <w:pPr>
        <w:spacing w:before="100" w:beforeAutospacing="1" w:after="100" w:afterAutospacing="1" w:line="240" w:lineRule="auto"/>
        <w:outlineLvl w:val="2"/>
        <w:rPr>
          <w:rFonts w:ascii="Arial" w:eastAsia="Times New Roman" w:hAnsi="Arial" w:cs="Arial"/>
          <w:b/>
          <w:bCs/>
          <w:color w:val="3B3B3B"/>
          <w:sz w:val="20"/>
          <w:szCs w:val="20"/>
          <w:shd w:val="clear" w:color="auto" w:fill="FFFFFF"/>
          <w:lang w:val="az-Latn-AZ"/>
        </w:rPr>
      </w:pPr>
      <w:r w:rsidRPr="00324C5E">
        <w:rPr>
          <w:rFonts w:ascii="Arial" w:eastAsia="Times New Roman" w:hAnsi="Arial" w:cs="Arial"/>
          <w:b/>
          <w:bCs/>
          <w:color w:val="3B3B3B"/>
          <w:sz w:val="20"/>
          <w:szCs w:val="20"/>
          <w:shd w:val="clear" w:color="auto" w:fill="FFFFFF"/>
          <w:lang w:val="az-Latn-AZ"/>
        </w:rPr>
        <w:t> </w:t>
      </w:r>
    </w:p>
    <w:p w:rsidR="00C61728" w:rsidRPr="00324C5E" w:rsidRDefault="00C61728" w:rsidP="00C61728">
      <w:pPr>
        <w:spacing w:before="100" w:beforeAutospacing="1" w:after="100" w:afterAutospacing="1" w:line="240" w:lineRule="auto"/>
        <w:outlineLvl w:val="2"/>
        <w:rPr>
          <w:rFonts w:ascii="Arial" w:eastAsia="Times New Roman" w:hAnsi="Arial" w:cs="Arial"/>
          <w:b/>
          <w:bCs/>
          <w:color w:val="3B3B3B"/>
          <w:sz w:val="20"/>
          <w:szCs w:val="20"/>
          <w:shd w:val="clear" w:color="auto" w:fill="FFFFFF"/>
          <w:lang w:val="az-Latn-AZ"/>
        </w:rPr>
      </w:pPr>
      <w:r w:rsidRPr="00324C5E">
        <w:rPr>
          <w:rFonts w:ascii="Arial" w:eastAsia="Times New Roman" w:hAnsi="Arial" w:cs="Arial"/>
          <w:b/>
          <w:bCs/>
          <w:color w:val="3B3B3B"/>
          <w:sz w:val="20"/>
          <w:szCs w:val="20"/>
          <w:shd w:val="clear" w:color="auto" w:fill="FFFFFF"/>
          <w:lang w:val="az-Latn-AZ"/>
        </w:rPr>
        <w:t>eFP-də hazırlanmış paketlərin göndərilməsi</w:t>
      </w:r>
    </w:p>
    <w:p w:rsidR="00C61728" w:rsidRPr="00324C5E"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324C5E">
        <w:rPr>
          <w:rFonts w:ascii="Arial" w:eastAsia="Times New Roman" w:hAnsi="Arial" w:cs="Arial"/>
          <w:b/>
          <w:bCs/>
          <w:color w:val="3B3B3B"/>
          <w:sz w:val="18"/>
          <w:szCs w:val="18"/>
          <w:shd w:val="clear" w:color="auto" w:fill="FFFFFF"/>
          <w:lang w:val="az-Latn-AZ"/>
        </w:rPr>
        <w:t>e-VHF</w:t>
      </w:r>
      <w:r w:rsidRPr="00324C5E">
        <w:rPr>
          <w:rFonts w:ascii="Arial" w:eastAsia="Times New Roman" w:hAnsi="Arial" w:cs="Arial"/>
          <w:b/>
          <w:bCs/>
          <w:color w:val="3B3B3B"/>
          <w:sz w:val="18"/>
          <w:lang w:val="az-Latn-AZ"/>
        </w:rPr>
        <w:t> </w:t>
      </w:r>
      <w:r w:rsidRPr="00324C5E">
        <w:rPr>
          <w:rFonts w:ascii="Arial" w:eastAsia="Times New Roman" w:hAnsi="Arial" w:cs="Arial"/>
          <w:color w:val="3B3B3B"/>
          <w:sz w:val="18"/>
          <w:szCs w:val="18"/>
          <w:shd w:val="clear" w:color="auto" w:fill="FFFFFF"/>
          <w:lang w:val="az-Latn-AZ"/>
        </w:rPr>
        <w:t>altsistemi,</w:t>
      </w:r>
      <w:r w:rsidRPr="00324C5E">
        <w:rPr>
          <w:rFonts w:ascii="Arial" w:eastAsia="Times New Roman" w:hAnsi="Arial" w:cs="Arial"/>
          <w:i/>
          <w:iCs/>
          <w:color w:val="3B3B3B"/>
          <w:sz w:val="18"/>
          <w:lang w:val="az-Latn-AZ"/>
        </w:rPr>
        <w:t> </w:t>
      </w:r>
      <w:r w:rsidRPr="00324C5E">
        <w:rPr>
          <w:rFonts w:ascii="Arial" w:eastAsia="Times New Roman" w:hAnsi="Arial" w:cs="Arial"/>
          <w:i/>
          <w:iCs/>
          <w:color w:val="3B3B3B"/>
          <w:sz w:val="18"/>
          <w:szCs w:val="18"/>
          <w:shd w:val="clear" w:color="auto" w:fill="FFFFFF"/>
          <w:lang w:val="az-Latn-AZ"/>
        </w:rPr>
        <w:t>oflayn</w:t>
      </w:r>
      <w:r w:rsidRPr="00324C5E">
        <w:rPr>
          <w:rFonts w:ascii="Arial" w:eastAsia="Times New Roman" w:hAnsi="Arial" w:cs="Arial"/>
          <w:i/>
          <w:iCs/>
          <w:color w:val="3B3B3B"/>
          <w:sz w:val="18"/>
          <w:lang w:val="az-Latn-AZ"/>
        </w:rPr>
        <w:t> </w:t>
      </w:r>
      <w:r w:rsidRPr="00324C5E">
        <w:rPr>
          <w:rFonts w:ascii="Arial" w:eastAsia="Times New Roman" w:hAnsi="Arial" w:cs="Arial"/>
          <w:color w:val="3B3B3B"/>
          <w:sz w:val="18"/>
          <w:szCs w:val="18"/>
          <w:shd w:val="clear" w:color="auto" w:fill="FFFFFF"/>
          <w:lang w:val="az-Latn-AZ"/>
        </w:rPr>
        <w:t xml:space="preserve">rejimində eFP (“e-Faktura”) proqramı vasitəsilə hazırlanmış və paketlənmiş </w:t>
      </w:r>
      <w:r>
        <w:rPr>
          <w:rFonts w:ascii="Arial" w:eastAsia="Times New Roman" w:hAnsi="Arial" w:cs="Arial"/>
          <w:color w:val="3B3B3B"/>
          <w:sz w:val="18"/>
          <w:szCs w:val="18"/>
          <w:shd w:val="clear" w:color="auto" w:fill="FFFFFF"/>
          <w:lang w:val="az-Latn-AZ"/>
        </w:rPr>
        <w:t>e-qaimə</w:t>
      </w:r>
      <w:r w:rsidRPr="00324C5E">
        <w:rPr>
          <w:rFonts w:ascii="Arial" w:eastAsia="Times New Roman" w:hAnsi="Arial" w:cs="Arial"/>
          <w:color w:val="3B3B3B"/>
          <w:sz w:val="18"/>
          <w:szCs w:val="18"/>
          <w:shd w:val="clear" w:color="auto" w:fill="FFFFFF"/>
          <w:lang w:val="az-Latn-AZ"/>
        </w:rPr>
        <w:t>ərin göndərilməsini təmin edir.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t>Bunun üçün</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Paket göndər</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 xml:space="preserve">düyməsi basılır. </w:t>
      </w:r>
      <w:r>
        <w:rPr>
          <w:rFonts w:ascii="Arial" w:eastAsia="Times New Roman" w:hAnsi="Arial" w:cs="Arial"/>
          <w:color w:val="3B3B3B"/>
          <w:sz w:val="18"/>
          <w:szCs w:val="18"/>
          <w:shd w:val="clear" w:color="auto" w:fill="FFFFFF"/>
          <w:lang w:val="az-Latn-AZ"/>
        </w:rPr>
        <w:t>P</w:t>
      </w:r>
      <w:r w:rsidRPr="00C61728">
        <w:rPr>
          <w:rFonts w:ascii="Arial" w:eastAsia="Times New Roman" w:hAnsi="Arial" w:cs="Arial"/>
          <w:color w:val="3B3B3B"/>
          <w:sz w:val="18"/>
          <w:szCs w:val="18"/>
          <w:shd w:val="clear" w:color="auto" w:fill="FFFFFF"/>
          <w:lang w:val="az-Latn-AZ"/>
        </w:rPr>
        <w:t>aketlənmiş faylın yeri göstərilir və</w:t>
      </w:r>
      <w:r w:rsidRPr="00C61728">
        <w:rPr>
          <w:rFonts w:ascii="Arial" w:eastAsia="Times New Roman" w:hAnsi="Arial" w:cs="Arial"/>
          <w:color w:val="3B3B3B"/>
          <w:sz w:val="18"/>
          <w:lang w:val="az-Latn-AZ"/>
        </w:rPr>
        <w:t> </w:t>
      </w:r>
      <w:r w:rsidRPr="00C61728">
        <w:rPr>
          <w:rFonts w:ascii="Arial" w:eastAsia="Times New Roman" w:hAnsi="Arial" w:cs="Arial"/>
          <w:b/>
          <w:bCs/>
          <w:color w:val="3B3B3B"/>
          <w:sz w:val="18"/>
          <w:szCs w:val="18"/>
          <w:shd w:val="clear" w:color="auto" w:fill="FFFFFF"/>
          <w:lang w:val="az-Latn-AZ"/>
        </w:rPr>
        <w:t>Göndər</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düyməsi basılır.</w:t>
      </w:r>
    </w:p>
    <w:p w:rsidR="00C61728" w:rsidRPr="00C61728" w:rsidRDefault="00C61728" w:rsidP="00C61728">
      <w:pPr>
        <w:spacing w:before="100" w:beforeAutospacing="1" w:after="100" w:afterAutospacing="1" w:line="240" w:lineRule="auto"/>
        <w:jc w:val="center"/>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drawing>
          <wp:inline distT="0" distB="0" distL="0" distR="0">
            <wp:extent cx="5940425" cy="2941925"/>
            <wp:effectExtent l="19050" t="0" r="3175" b="0"/>
            <wp:docPr id="3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srcRect/>
                    <a:stretch>
                      <a:fillRect/>
                    </a:stretch>
                  </pic:blipFill>
                  <pic:spPr bwMode="auto">
                    <a:xfrm>
                      <a:off x="0" y="0"/>
                      <a:ext cx="5940425" cy="2941925"/>
                    </a:xfrm>
                    <a:prstGeom prst="rect">
                      <a:avLst/>
                    </a:prstGeom>
                    <a:noFill/>
                    <a:ln w="9525">
                      <a:noFill/>
                      <a:miter lim="800000"/>
                      <a:headEnd/>
                      <a:tailEnd/>
                    </a:ln>
                  </pic:spPr>
                </pic:pic>
              </a:graphicData>
            </a:graphic>
          </wp:inline>
        </w:drawing>
      </w:r>
      <w:r w:rsidRPr="00C61728">
        <w:rPr>
          <w:rFonts w:ascii="Arial" w:eastAsia="Times New Roman" w:hAnsi="Arial" w:cs="Arial"/>
          <w:color w:val="3B3B3B"/>
          <w:sz w:val="18"/>
          <w:szCs w:val="18"/>
          <w:shd w:val="clear" w:color="auto" w:fill="FFFFFF"/>
          <w:lang w:val="az-Latn-AZ"/>
        </w:rPr>
        <w:br/>
        <w:t>Şəkil 14.</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color w:val="3B3B3B"/>
          <w:sz w:val="18"/>
          <w:szCs w:val="18"/>
          <w:shd w:val="clear" w:color="auto" w:fill="FFFFFF"/>
          <w:lang w:val="az-Latn-AZ"/>
        </w:rPr>
        <w:lastRenderedPageBreak/>
        <w:t xml:space="preserve">Nəticədə, paketlənmiş </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-lər qarşı vergi ödəyicisinə göndərilir.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color w:val="FF0000"/>
          <w:sz w:val="18"/>
          <w:lang w:val="az-Latn-AZ"/>
        </w:rPr>
        <w:t>Qeyd 1:</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w:t>
      </w:r>
      <w:r>
        <w:rPr>
          <w:rFonts w:ascii="Arial" w:eastAsia="Times New Roman" w:hAnsi="Arial" w:cs="Arial"/>
          <w:color w:val="3B3B3B"/>
          <w:sz w:val="18"/>
          <w:szCs w:val="18"/>
          <w:shd w:val="clear" w:color="auto" w:fill="FFFFFF"/>
          <w:lang w:val="az-Latn-AZ"/>
        </w:rPr>
        <w:t>Qaimə</w:t>
      </w:r>
      <w:r w:rsidRPr="00C61728">
        <w:rPr>
          <w:rFonts w:ascii="Arial" w:eastAsia="Times New Roman" w:hAnsi="Arial" w:cs="Arial"/>
          <w:color w:val="3B3B3B"/>
          <w:sz w:val="18"/>
          <w:szCs w:val="18"/>
          <w:shd w:val="clear" w:color="auto" w:fill="FFFFFF"/>
          <w:lang w:val="az-Latn-AZ"/>
        </w:rPr>
        <w:t xml:space="preserve"> paketi" göndərilən zaman paketlənmiş (ZİP tipli) fayl</w:t>
      </w:r>
      <w:r w:rsidRPr="00C61728">
        <w:rPr>
          <w:rFonts w:ascii="Arial" w:eastAsia="Times New Roman" w:hAnsi="Arial" w:cs="Arial"/>
          <w:b/>
          <w:bCs/>
          <w:color w:val="3B3B3B"/>
          <w:sz w:val="18"/>
          <w:lang w:val="az-Latn-AZ"/>
        </w:rPr>
        <w:t> "Asan DOC client"</w:t>
      </w:r>
      <w:r w:rsidRPr="00C61728">
        <w:rPr>
          <w:rFonts w:ascii="Arial" w:eastAsia="Times New Roman" w:hAnsi="Arial" w:cs="Arial"/>
          <w:color w:val="3B3B3B"/>
          <w:sz w:val="18"/>
          <w:szCs w:val="18"/>
          <w:shd w:val="clear" w:color="auto" w:fill="FFFFFF"/>
          <w:lang w:val="az-Latn-AZ"/>
        </w:rPr>
        <w:t xml:space="preserve"> </w:t>
      </w:r>
      <w:r>
        <w:rPr>
          <w:rFonts w:ascii="Arial" w:eastAsia="Times New Roman" w:hAnsi="Arial" w:cs="Arial"/>
          <w:color w:val="3B3B3B"/>
          <w:sz w:val="18"/>
          <w:szCs w:val="18"/>
          <w:shd w:val="clear" w:color="auto" w:fill="FFFFFF"/>
          <w:lang w:val="az-Latn-AZ"/>
        </w:rPr>
        <w:t>proqramı</w:t>
      </w:r>
      <w:r w:rsidRPr="00C61728">
        <w:rPr>
          <w:rFonts w:ascii="Arial" w:eastAsia="Times New Roman" w:hAnsi="Arial" w:cs="Arial"/>
          <w:color w:val="3B3B3B"/>
          <w:sz w:val="18"/>
          <w:szCs w:val="18"/>
          <w:shd w:val="clear" w:color="auto" w:fill="FFFFFF"/>
          <w:lang w:val="az-Latn-AZ"/>
        </w:rPr>
        <w:t xml:space="preserve"> vasitəsilə imzalanmalıdır. Sonra, tipi "</w:t>
      </w:r>
      <w:r w:rsidRPr="00C61728">
        <w:rPr>
          <w:rFonts w:ascii="Arial" w:eastAsia="Times New Roman" w:hAnsi="Arial" w:cs="Arial"/>
          <w:b/>
          <w:bCs/>
          <w:color w:val="3B3B3B"/>
          <w:sz w:val="18"/>
          <w:lang w:val="az-Latn-AZ"/>
        </w:rPr>
        <w:t>adoc</w:t>
      </w:r>
      <w:r w:rsidRPr="00C61728">
        <w:rPr>
          <w:rFonts w:ascii="Arial" w:eastAsia="Times New Roman" w:hAnsi="Arial" w:cs="Arial"/>
          <w:color w:val="3B3B3B"/>
          <w:sz w:val="18"/>
          <w:szCs w:val="18"/>
          <w:shd w:val="clear" w:color="auto" w:fill="FFFFFF"/>
          <w:lang w:val="az-Latn-AZ"/>
        </w:rPr>
        <w:t>" olan fayllar yuxarıdakı qayda ilə göndərilməlidir.</w:t>
      </w:r>
    </w:p>
    <w:p w:rsidR="00C61728" w:rsidRP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sidRPr="00C61728">
        <w:rPr>
          <w:rFonts w:ascii="Arial" w:eastAsia="Times New Roman" w:hAnsi="Arial" w:cs="Arial"/>
          <w:b/>
          <w:bCs/>
          <w:color w:val="FF0000"/>
          <w:sz w:val="18"/>
          <w:lang w:val="az-Latn-AZ"/>
        </w:rPr>
        <w:t xml:space="preserve">Qeyd </w:t>
      </w:r>
      <w:r>
        <w:rPr>
          <w:rFonts w:ascii="Arial" w:eastAsia="Times New Roman" w:hAnsi="Arial" w:cs="Arial"/>
          <w:b/>
          <w:bCs/>
          <w:color w:val="FF0000"/>
          <w:sz w:val="18"/>
          <w:lang w:val="az-Latn-AZ"/>
        </w:rPr>
        <w:t>2</w:t>
      </w:r>
      <w:r w:rsidRPr="00C61728">
        <w:rPr>
          <w:rFonts w:ascii="Arial" w:eastAsia="Times New Roman" w:hAnsi="Arial" w:cs="Arial"/>
          <w:b/>
          <w:bCs/>
          <w:color w:val="3B3B3B"/>
          <w:sz w:val="18"/>
          <w:lang w:val="az-Latn-AZ"/>
        </w:rPr>
        <w:t>:</w:t>
      </w:r>
      <w:r w:rsidRPr="00C61728">
        <w:rPr>
          <w:rFonts w:ascii="Arial" w:eastAsia="Times New Roman" w:hAnsi="Arial" w:cs="Arial"/>
          <w:color w:val="3B3B3B"/>
          <w:sz w:val="18"/>
          <w:lang w:val="az-Latn-AZ"/>
        </w:rPr>
        <w:t> </w:t>
      </w:r>
      <w:r w:rsidRPr="00C61728">
        <w:rPr>
          <w:rFonts w:ascii="Arial" w:eastAsia="Times New Roman" w:hAnsi="Arial" w:cs="Arial"/>
          <w:color w:val="3B3B3B"/>
          <w:sz w:val="18"/>
          <w:szCs w:val="18"/>
          <w:shd w:val="clear" w:color="auto" w:fill="FFFFFF"/>
          <w:lang w:val="az-Latn-AZ"/>
        </w:rPr>
        <w:t>Göndərmə zamanı faylın tipi səhv göstərilərsə ("adoc" əvəzinə "zip" və ya tərsinə) sistem tərəfindən xəta barədə məlumat verilir.</w:t>
      </w:r>
    </w:p>
    <w:p w:rsidR="00C61728" w:rsidRPr="00FD33F7" w:rsidRDefault="00C61728" w:rsidP="00C61728">
      <w:pPr>
        <w:spacing w:before="100" w:beforeAutospacing="1" w:after="100" w:afterAutospacing="1" w:line="240" w:lineRule="auto"/>
        <w:outlineLvl w:val="2"/>
        <w:rPr>
          <w:rFonts w:ascii="Arial" w:eastAsia="Times New Roman" w:hAnsi="Arial" w:cs="Arial"/>
          <w:b/>
          <w:bCs/>
          <w:color w:val="3B3B3B"/>
          <w:sz w:val="20"/>
          <w:szCs w:val="20"/>
          <w:shd w:val="clear" w:color="auto" w:fill="FFFFFF"/>
          <w:lang w:val="az-Latn-AZ"/>
        </w:rPr>
      </w:pPr>
      <w:r w:rsidRPr="00C61728">
        <w:rPr>
          <w:rFonts w:ascii="Arial" w:eastAsia="Times New Roman" w:hAnsi="Arial" w:cs="Arial"/>
          <w:b/>
          <w:bCs/>
          <w:color w:val="3B3B3B"/>
          <w:sz w:val="20"/>
          <w:szCs w:val="20"/>
          <w:shd w:val="clear" w:color="auto" w:fill="FFFFFF"/>
          <w:lang w:val="az-Latn-AZ"/>
        </w:rPr>
        <w:t>e-Qaimə -nin</w:t>
      </w:r>
      <w:r>
        <w:rPr>
          <w:rFonts w:ascii="Arial" w:eastAsia="Times New Roman" w:hAnsi="Arial" w:cs="Arial"/>
          <w:b/>
          <w:bCs/>
          <w:color w:val="3B3B3B"/>
          <w:sz w:val="20"/>
          <w:szCs w:val="20"/>
          <w:shd w:val="clear" w:color="auto" w:fill="FFFFFF"/>
          <w:lang w:val="az-Latn-AZ"/>
        </w:rPr>
        <w:t xml:space="preserve"> elektron vergi hesab fakturasının (EVHF)</w:t>
      </w:r>
      <w:r w:rsidRPr="00C61728">
        <w:rPr>
          <w:rFonts w:ascii="Arial" w:eastAsia="Times New Roman" w:hAnsi="Arial" w:cs="Arial"/>
          <w:b/>
          <w:bCs/>
          <w:color w:val="3B3B3B"/>
          <w:sz w:val="20"/>
          <w:szCs w:val="20"/>
          <w:shd w:val="clear" w:color="auto" w:fill="FFFFFF"/>
          <w:lang w:val="az-Latn-AZ"/>
        </w:rPr>
        <w:t xml:space="preserve"> </w:t>
      </w:r>
      <w:r>
        <w:rPr>
          <w:rFonts w:ascii="Arial" w:eastAsia="Times New Roman" w:hAnsi="Arial" w:cs="Arial"/>
          <w:b/>
          <w:bCs/>
          <w:color w:val="3B3B3B"/>
          <w:sz w:val="20"/>
          <w:szCs w:val="20"/>
          <w:shd w:val="clear" w:color="auto" w:fill="FFFFFF"/>
          <w:lang w:val="az-Latn-AZ"/>
        </w:rPr>
        <w:t>hazırlanması</w:t>
      </w:r>
    </w:p>
    <w:p w:rsidR="00C61728" w:rsidRDefault="00C61728"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Pr>
          <w:rFonts w:ascii="Arial" w:eastAsia="Times New Roman" w:hAnsi="Arial" w:cs="Arial"/>
          <w:color w:val="3B3B3B"/>
          <w:sz w:val="18"/>
          <w:szCs w:val="18"/>
          <w:shd w:val="clear" w:color="auto" w:fill="FFFFFF"/>
          <w:lang w:val="az-Latn-AZ"/>
        </w:rPr>
        <w:t>Satıcı vəziyyəti “Normal” və “Fakturası ləğv olunmuş” e-qaimələrə EVHF hazırlama imkanı mövcüddur</w:t>
      </w:r>
      <w:r w:rsidRPr="00CE0FC4">
        <w:rPr>
          <w:rFonts w:ascii="Arial" w:eastAsia="Times New Roman" w:hAnsi="Arial" w:cs="Arial"/>
          <w:color w:val="3B3B3B"/>
          <w:sz w:val="18"/>
          <w:szCs w:val="18"/>
          <w:shd w:val="clear" w:color="auto" w:fill="FFFFFF"/>
          <w:lang w:val="az-Latn-AZ"/>
        </w:rPr>
        <w:t>.</w:t>
      </w:r>
      <w:r>
        <w:rPr>
          <w:rFonts w:ascii="Arial" w:eastAsia="Times New Roman" w:hAnsi="Arial" w:cs="Arial"/>
          <w:color w:val="3B3B3B"/>
          <w:sz w:val="18"/>
          <w:szCs w:val="18"/>
          <w:shd w:val="clear" w:color="auto" w:fill="FFFFFF"/>
          <w:lang w:val="az-Latn-AZ"/>
        </w:rPr>
        <w:t>”Qaimənin fakturasını hazırla”düyməsini vurmaqla elektron vergi hesab faktura proqram nəminatında qaralama bölməsində qaiməyə aid fakturanı hazırlayır.Satıcı 5 gün ərzində qaimənin fakturasını hazırlamadıqda sistem avtomatik fakturanı hazırlayır və qaralama bölməsinə yerləşdirir.</w:t>
      </w:r>
    </w:p>
    <w:p w:rsidR="00C61728" w:rsidRDefault="00C61728"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drawing>
          <wp:inline distT="0" distB="0" distL="0" distR="0">
            <wp:extent cx="5940425" cy="2295525"/>
            <wp:effectExtent l="19050" t="0" r="3175" b="0"/>
            <wp:docPr id="5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lum bright="-20000"/>
                    </a:blip>
                    <a:srcRect/>
                    <a:stretch>
                      <a:fillRect/>
                    </a:stretch>
                  </pic:blipFill>
                  <pic:spPr bwMode="auto">
                    <a:xfrm>
                      <a:off x="0" y="0"/>
                      <a:ext cx="5940425" cy="2295525"/>
                    </a:xfrm>
                    <a:prstGeom prst="rect">
                      <a:avLst/>
                    </a:prstGeom>
                    <a:noFill/>
                    <a:ln w="9525">
                      <a:noFill/>
                      <a:miter lim="800000"/>
                      <a:headEnd/>
                      <a:tailEnd/>
                    </a:ln>
                  </pic:spPr>
                </pic:pic>
              </a:graphicData>
            </a:graphic>
          </wp:inline>
        </w:drawing>
      </w:r>
    </w:p>
    <w:p w:rsidR="00FF470D" w:rsidRDefault="00FF470D"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p>
    <w:p w:rsidR="00FF470D" w:rsidRDefault="00FF470D"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p>
    <w:p w:rsidR="00FF470D" w:rsidRDefault="00FF470D" w:rsidP="00C61728">
      <w:pPr>
        <w:spacing w:before="100" w:beforeAutospacing="1" w:after="100" w:afterAutospacing="1" w:line="240" w:lineRule="auto"/>
        <w:rPr>
          <w:rFonts w:ascii="Arial" w:eastAsia="Times New Roman" w:hAnsi="Arial" w:cs="Arial"/>
          <w:color w:val="3B3B3B"/>
          <w:sz w:val="18"/>
          <w:szCs w:val="18"/>
          <w:shd w:val="clear" w:color="auto" w:fill="FFFFFF"/>
          <w:lang w:val="az-Latn-AZ"/>
        </w:rPr>
      </w:pPr>
    </w:p>
    <w:p w:rsidR="00FF470D" w:rsidRPr="00CE0FC4" w:rsidRDefault="00FF470D" w:rsidP="00FF470D">
      <w:pPr>
        <w:spacing w:after="0" w:line="240" w:lineRule="auto"/>
        <w:rPr>
          <w:rFonts w:ascii="Arial" w:eastAsia="Times New Roman" w:hAnsi="Arial" w:cs="Arial"/>
          <w:color w:val="3B3B3B"/>
          <w:sz w:val="18"/>
          <w:szCs w:val="18"/>
          <w:shd w:val="clear" w:color="auto" w:fill="FFFFFF"/>
          <w:lang w:val="az-Latn-AZ"/>
        </w:rPr>
      </w:pPr>
    </w:p>
    <w:p w:rsidR="00FF470D" w:rsidRPr="001E2F9B" w:rsidRDefault="00E91A99" w:rsidP="00FF470D">
      <w:pPr>
        <w:spacing w:after="0" w:line="240" w:lineRule="auto"/>
        <w:rPr>
          <w:rFonts w:ascii="Arial" w:eastAsia="Times New Roman" w:hAnsi="Arial" w:cs="Arial"/>
          <w:color w:val="3B3B3B"/>
          <w:sz w:val="18"/>
          <w:szCs w:val="18"/>
          <w:shd w:val="clear" w:color="auto" w:fill="FFFFFF"/>
        </w:rPr>
      </w:pPr>
      <w:r w:rsidRPr="00E91A99">
        <w:rPr>
          <w:rFonts w:ascii="Arial" w:eastAsia="Times New Roman" w:hAnsi="Arial" w:cs="Arial"/>
          <w:color w:val="3B3B3B"/>
          <w:sz w:val="18"/>
          <w:szCs w:val="18"/>
          <w:shd w:val="clear" w:color="auto" w:fill="FFFFFF"/>
        </w:rPr>
        <w:pict>
          <v:rect id="_x0000_i1025" style="width:1024.5pt;height:.75pt" o:hrpct="0" o:hralign="center" o:hrstd="t" o:hrnoshade="t" o:hr="t" fillcolor="#dedede" stroked="f"/>
        </w:pict>
      </w:r>
    </w:p>
    <w:p w:rsidR="00FF470D" w:rsidRPr="002B510B" w:rsidRDefault="00FF470D" w:rsidP="00FF470D">
      <w:pPr>
        <w:spacing w:before="100" w:beforeAutospacing="1" w:after="100" w:afterAutospacing="1" w:line="240" w:lineRule="auto"/>
        <w:outlineLvl w:val="0"/>
        <w:rPr>
          <w:rFonts w:ascii="Arial" w:eastAsia="Times New Roman" w:hAnsi="Arial" w:cs="Arial"/>
          <w:b/>
          <w:bCs/>
          <w:color w:val="3B3B3B"/>
          <w:kern w:val="36"/>
          <w:sz w:val="26"/>
          <w:szCs w:val="26"/>
          <w:shd w:val="clear" w:color="auto" w:fill="FFFFFF"/>
          <w:lang w:val="az-Latn-AZ"/>
        </w:rPr>
      </w:pPr>
      <w:r w:rsidRPr="001E2F9B">
        <w:rPr>
          <w:rFonts w:ascii="Arial" w:eastAsia="Times New Roman" w:hAnsi="Arial" w:cs="Arial"/>
          <w:b/>
          <w:bCs/>
          <w:color w:val="3B3B3B"/>
          <w:kern w:val="36"/>
          <w:sz w:val="26"/>
          <w:szCs w:val="26"/>
          <w:shd w:val="clear" w:color="auto" w:fill="FFFFFF"/>
        </w:rPr>
        <w:t>Elektron vergi hesab-</w:t>
      </w:r>
      <w:r>
        <w:rPr>
          <w:rFonts w:ascii="Arial" w:eastAsia="Times New Roman" w:hAnsi="Arial" w:cs="Arial"/>
          <w:b/>
          <w:bCs/>
          <w:color w:val="3B3B3B"/>
          <w:kern w:val="36"/>
          <w:sz w:val="26"/>
          <w:szCs w:val="26"/>
          <w:shd w:val="clear" w:color="auto" w:fill="FFFFFF"/>
        </w:rPr>
        <w:t>fakturasının tərtibatı proqramı</w:t>
      </w:r>
      <w:r>
        <w:rPr>
          <w:rFonts w:ascii="Arial" w:eastAsia="Times New Roman" w:hAnsi="Arial" w:cs="Arial"/>
          <w:b/>
          <w:bCs/>
          <w:color w:val="3B3B3B"/>
          <w:kern w:val="36"/>
          <w:sz w:val="26"/>
          <w:szCs w:val="26"/>
          <w:shd w:val="clear" w:color="auto" w:fill="FFFFFF"/>
          <w:lang w:val="az-Latn-AZ"/>
        </w:rPr>
        <w:t>nda yeni bölmə</w:t>
      </w:r>
    </w:p>
    <w:p w:rsidR="00FF470D" w:rsidRDefault="00FF470D" w:rsidP="00FF470D">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Pr>
          <w:rFonts w:ascii="Arial" w:eastAsia="Times New Roman" w:hAnsi="Arial" w:cs="Arial"/>
          <w:color w:val="3B3B3B"/>
          <w:sz w:val="18"/>
          <w:szCs w:val="18"/>
          <w:shd w:val="clear" w:color="auto" w:fill="FFFFFF"/>
          <w:lang w:val="az-Latn-AZ"/>
        </w:rPr>
        <w:t xml:space="preserve">eFP proqramında  </w:t>
      </w:r>
      <w:r w:rsidRPr="002B510B">
        <w:rPr>
          <w:rFonts w:ascii="Arial" w:eastAsia="Times New Roman" w:hAnsi="Arial" w:cs="Arial"/>
          <w:color w:val="3B3B3B"/>
          <w:sz w:val="18"/>
          <w:szCs w:val="18"/>
          <w:shd w:val="clear" w:color="auto" w:fill="FFFFFF"/>
          <w:lang w:val="az-Latn-AZ"/>
        </w:rPr>
        <w:t xml:space="preserve"> </w:t>
      </w:r>
      <w:r w:rsidRPr="002B510B">
        <w:rPr>
          <w:rFonts w:ascii="Arial" w:eastAsia="Times New Roman" w:hAnsi="Arial" w:cs="Arial"/>
          <w:i/>
          <w:iCs/>
          <w:color w:val="3B3B3B"/>
          <w:sz w:val="18"/>
          <w:szCs w:val="18"/>
          <w:shd w:val="clear" w:color="auto" w:fill="FFFFFF"/>
          <w:lang w:val="az-Latn-AZ"/>
        </w:rPr>
        <w:t>oflayn</w:t>
      </w:r>
      <w:r w:rsidRPr="002B510B">
        <w:rPr>
          <w:rFonts w:ascii="Arial" w:eastAsia="Times New Roman" w:hAnsi="Arial" w:cs="Arial"/>
          <w:b/>
          <w:bCs/>
          <w:i/>
          <w:iCs/>
          <w:color w:val="3B3B3B"/>
          <w:sz w:val="18"/>
          <w:lang w:val="az-Latn-AZ"/>
        </w:rPr>
        <w:t> </w:t>
      </w:r>
      <w:r w:rsidRPr="002B510B">
        <w:rPr>
          <w:rFonts w:ascii="Arial" w:eastAsia="Times New Roman" w:hAnsi="Arial" w:cs="Arial"/>
          <w:color w:val="3B3B3B"/>
          <w:sz w:val="18"/>
          <w:szCs w:val="18"/>
          <w:shd w:val="clear" w:color="auto" w:fill="FFFFFF"/>
          <w:lang w:val="az-Latn-AZ"/>
        </w:rPr>
        <w:t>rejimdə (internetə qoşulmadan)</w:t>
      </w:r>
      <w:r>
        <w:rPr>
          <w:rFonts w:ascii="Arial" w:eastAsia="Times New Roman" w:hAnsi="Arial" w:cs="Arial"/>
          <w:color w:val="3B3B3B"/>
          <w:sz w:val="18"/>
          <w:szCs w:val="18"/>
          <w:shd w:val="clear" w:color="auto" w:fill="FFFFFF"/>
          <w:lang w:val="az-Latn-AZ"/>
        </w:rPr>
        <w:t xml:space="preserve"> qaimə </w:t>
      </w:r>
      <w:r w:rsidRPr="002B510B">
        <w:rPr>
          <w:rFonts w:ascii="Arial" w:eastAsia="Times New Roman" w:hAnsi="Arial" w:cs="Arial"/>
          <w:color w:val="3B3B3B"/>
          <w:sz w:val="18"/>
          <w:szCs w:val="18"/>
          <w:shd w:val="clear" w:color="auto" w:fill="FFFFFF"/>
          <w:lang w:val="az-Latn-AZ"/>
        </w:rPr>
        <w:t xml:space="preserve"> tərtib etmək və göndərmək üçün</w:t>
      </w:r>
      <w:r>
        <w:rPr>
          <w:rFonts w:ascii="Arial" w:eastAsia="Times New Roman" w:hAnsi="Arial" w:cs="Arial"/>
          <w:color w:val="3B3B3B"/>
          <w:sz w:val="18"/>
          <w:szCs w:val="18"/>
          <w:shd w:val="clear" w:color="auto" w:fill="FFFFFF"/>
          <w:lang w:val="az-Latn-AZ"/>
        </w:rPr>
        <w:t xml:space="preserve"> yeni bölmə</w:t>
      </w:r>
      <w:r w:rsidRPr="002B510B">
        <w:rPr>
          <w:rFonts w:ascii="Arial" w:eastAsia="Times New Roman" w:hAnsi="Arial" w:cs="Arial"/>
          <w:color w:val="3B3B3B"/>
          <w:sz w:val="18"/>
          <w:szCs w:val="18"/>
          <w:shd w:val="clear" w:color="auto" w:fill="FFFFFF"/>
          <w:lang w:val="az-Latn-AZ"/>
        </w:rPr>
        <w:t xml:space="preserve"> nəzərdə tutulmuşdur.</w:t>
      </w:r>
    </w:p>
    <w:p w:rsidR="00FF470D" w:rsidRDefault="00FF470D" w:rsidP="00FF470D">
      <w:pPr>
        <w:spacing w:before="100" w:beforeAutospacing="1" w:after="100" w:afterAutospacing="1" w:line="240" w:lineRule="auto"/>
        <w:rPr>
          <w:rFonts w:ascii="Arial" w:eastAsia="Times New Roman" w:hAnsi="Arial" w:cs="Arial"/>
          <w:color w:val="3B3B3B"/>
          <w:sz w:val="18"/>
          <w:szCs w:val="18"/>
          <w:shd w:val="clear" w:color="auto" w:fill="FFFFFF"/>
          <w:lang w:val="az-Latn-AZ"/>
        </w:rPr>
      </w:pPr>
      <w:r>
        <w:rPr>
          <w:rFonts w:ascii="Arial" w:eastAsia="Times New Roman" w:hAnsi="Arial" w:cs="Arial"/>
          <w:noProof/>
          <w:color w:val="3B3B3B"/>
          <w:sz w:val="18"/>
          <w:szCs w:val="18"/>
          <w:shd w:val="clear" w:color="auto" w:fill="FFFFFF"/>
          <w:lang w:val="en-US" w:eastAsia="en-US"/>
        </w:rPr>
        <w:lastRenderedPageBreak/>
        <w:drawing>
          <wp:inline distT="0" distB="0" distL="0" distR="0">
            <wp:extent cx="5939051" cy="2562225"/>
            <wp:effectExtent l="19050" t="0" r="4549"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a:srcRect/>
                    <a:stretch>
                      <a:fillRect/>
                    </a:stretch>
                  </pic:blipFill>
                  <pic:spPr bwMode="auto">
                    <a:xfrm>
                      <a:off x="0" y="0"/>
                      <a:ext cx="5940425" cy="2562818"/>
                    </a:xfrm>
                    <a:prstGeom prst="rect">
                      <a:avLst/>
                    </a:prstGeom>
                    <a:noFill/>
                    <a:ln w="9525">
                      <a:noFill/>
                      <a:miter lim="800000"/>
                      <a:headEnd/>
                      <a:tailEnd/>
                    </a:ln>
                  </pic:spPr>
                </pic:pic>
              </a:graphicData>
            </a:graphic>
          </wp:inline>
        </w:drawing>
      </w:r>
    </w:p>
    <w:p w:rsidR="00FF470D" w:rsidRPr="00F61486" w:rsidRDefault="00FF470D" w:rsidP="00FF470D">
      <w:pPr>
        <w:spacing w:before="100" w:beforeAutospacing="1" w:after="100" w:afterAutospacing="1" w:line="240" w:lineRule="auto"/>
        <w:outlineLvl w:val="2"/>
        <w:rPr>
          <w:rFonts w:ascii="Arial" w:eastAsia="Times New Roman" w:hAnsi="Arial" w:cs="Arial"/>
          <w:bCs/>
          <w:color w:val="3B3B3B"/>
          <w:sz w:val="20"/>
          <w:szCs w:val="20"/>
          <w:shd w:val="clear" w:color="auto" w:fill="FFFFFF"/>
          <w:lang w:val="az-Latn-AZ"/>
        </w:rPr>
      </w:pPr>
      <w:r>
        <w:rPr>
          <w:rFonts w:ascii="Arial" w:eastAsia="Times New Roman" w:hAnsi="Arial" w:cs="Arial"/>
          <w:color w:val="3B3B3B"/>
          <w:sz w:val="18"/>
          <w:szCs w:val="18"/>
          <w:shd w:val="clear" w:color="auto" w:fill="FFFFFF"/>
          <w:lang w:val="az-Latn-AZ"/>
        </w:rPr>
        <w:t xml:space="preserve">                                                                       </w:t>
      </w:r>
      <w:r w:rsidRPr="00F61486">
        <w:rPr>
          <w:rFonts w:ascii="Arial" w:eastAsia="Times New Roman" w:hAnsi="Arial" w:cs="Arial"/>
          <w:bCs/>
          <w:color w:val="3B3B3B"/>
          <w:sz w:val="20"/>
          <w:szCs w:val="20"/>
          <w:shd w:val="clear" w:color="auto" w:fill="FFFFFF"/>
          <w:lang w:val="az-Latn-AZ"/>
        </w:rPr>
        <w:t>eFP proqramının istifadəçi interfeysi</w:t>
      </w:r>
    </w:p>
    <w:p w:rsidR="00FF470D" w:rsidRPr="00F61486" w:rsidRDefault="00FF470D"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F61486">
        <w:rPr>
          <w:rFonts w:ascii="Arial" w:eastAsia="Times New Roman" w:hAnsi="Arial" w:cs="Arial"/>
          <w:color w:val="3B3B3B"/>
          <w:sz w:val="18"/>
          <w:szCs w:val="18"/>
          <w:shd w:val="clear" w:color="auto" w:fill="FFFFFF"/>
          <w:lang w:val="az-Latn-AZ"/>
        </w:rPr>
        <w:t xml:space="preserve">Bu </w:t>
      </w:r>
      <w:r>
        <w:rPr>
          <w:rFonts w:ascii="Arial" w:eastAsia="Times New Roman" w:hAnsi="Arial" w:cs="Arial"/>
          <w:color w:val="3B3B3B"/>
          <w:sz w:val="18"/>
          <w:szCs w:val="18"/>
          <w:shd w:val="clear" w:color="auto" w:fill="FFFFFF"/>
          <w:lang w:val="az-Latn-AZ"/>
        </w:rPr>
        <w:t>bölmə</w:t>
      </w:r>
      <w:r w:rsidRPr="00F61486">
        <w:rPr>
          <w:rFonts w:ascii="Arial" w:eastAsia="Times New Roman" w:hAnsi="Arial" w:cs="Arial"/>
          <w:color w:val="3B3B3B"/>
          <w:sz w:val="18"/>
          <w:szCs w:val="18"/>
          <w:shd w:val="clear" w:color="auto" w:fill="FFFFFF"/>
          <w:lang w:val="az-Latn-AZ"/>
        </w:rPr>
        <w:t xml:space="preserve"> vasitəsilə </w:t>
      </w:r>
      <w:r>
        <w:rPr>
          <w:rFonts w:ascii="Arial" w:eastAsia="Times New Roman" w:hAnsi="Arial" w:cs="Arial"/>
          <w:color w:val="3B3B3B"/>
          <w:sz w:val="18"/>
          <w:szCs w:val="18"/>
          <w:shd w:val="clear" w:color="auto" w:fill="FFFFFF"/>
          <w:lang w:val="az-Latn-AZ"/>
        </w:rPr>
        <w:t>qaimə</w:t>
      </w:r>
      <w:r w:rsidRPr="00F61486">
        <w:rPr>
          <w:rFonts w:ascii="Arial" w:eastAsia="Times New Roman" w:hAnsi="Arial" w:cs="Arial"/>
          <w:color w:val="3B3B3B"/>
          <w:sz w:val="18"/>
          <w:szCs w:val="18"/>
          <w:shd w:val="clear" w:color="auto" w:fill="FFFFFF"/>
          <w:lang w:val="az-Latn-AZ"/>
        </w:rPr>
        <w:t>-lər hazırlanır və XML fayl formatında diskdə yadda saxlanılır. Sonra həmin fayllar proqram vasitəsilə paketlənir və İnternet Vergi İdarəsi saytının (www.e-taxes.gov.az)</w:t>
      </w:r>
      <w:r w:rsidRPr="00F61486">
        <w:rPr>
          <w:rFonts w:ascii="Arial" w:eastAsia="Times New Roman" w:hAnsi="Arial" w:cs="Arial"/>
          <w:color w:val="3B3B3B"/>
          <w:sz w:val="18"/>
          <w:lang w:val="az-Latn-AZ"/>
        </w:rPr>
        <w:t> </w:t>
      </w:r>
      <w:r w:rsidRPr="00F61486">
        <w:rPr>
          <w:rFonts w:ascii="Arial" w:eastAsia="Times New Roman" w:hAnsi="Arial" w:cs="Arial"/>
          <w:i/>
          <w:iCs/>
          <w:color w:val="3B3B3B"/>
          <w:sz w:val="18"/>
          <w:szCs w:val="18"/>
          <w:shd w:val="clear" w:color="auto" w:fill="FFFFFF"/>
          <w:lang w:val="az-Latn-AZ"/>
        </w:rPr>
        <w:t>“</w:t>
      </w:r>
      <w:r>
        <w:rPr>
          <w:rFonts w:ascii="Arial" w:eastAsia="Times New Roman" w:hAnsi="Arial" w:cs="Arial"/>
          <w:i/>
          <w:iCs/>
          <w:color w:val="3B3B3B"/>
          <w:sz w:val="18"/>
          <w:szCs w:val="18"/>
          <w:shd w:val="clear" w:color="auto" w:fill="FFFFFF"/>
          <w:lang w:val="az-Latn-AZ"/>
        </w:rPr>
        <w:t>E-Qaimə</w:t>
      </w:r>
      <w:r w:rsidRPr="00F61486">
        <w:rPr>
          <w:rFonts w:ascii="Arial" w:eastAsia="Times New Roman" w:hAnsi="Arial" w:cs="Arial"/>
          <w:i/>
          <w:iCs/>
          <w:color w:val="3B3B3B"/>
          <w:sz w:val="18"/>
          <w:szCs w:val="18"/>
          <w:shd w:val="clear" w:color="auto" w:fill="FFFFFF"/>
          <w:lang w:val="az-Latn-AZ"/>
        </w:rPr>
        <w:t>”</w:t>
      </w:r>
      <w:r w:rsidRPr="00F61486">
        <w:rPr>
          <w:rFonts w:ascii="Arial" w:eastAsia="Times New Roman" w:hAnsi="Arial" w:cs="Arial"/>
          <w:i/>
          <w:iCs/>
          <w:color w:val="3B3B3B"/>
          <w:sz w:val="18"/>
          <w:lang w:val="az-Latn-AZ"/>
        </w:rPr>
        <w:t> </w:t>
      </w:r>
      <w:r w:rsidRPr="00F61486">
        <w:rPr>
          <w:rFonts w:ascii="Arial" w:eastAsia="Times New Roman" w:hAnsi="Arial" w:cs="Arial"/>
          <w:color w:val="3B3B3B"/>
          <w:sz w:val="18"/>
          <w:szCs w:val="18"/>
          <w:shd w:val="clear" w:color="auto" w:fill="FFFFFF"/>
          <w:lang w:val="az-Latn-AZ"/>
        </w:rPr>
        <w:t>altsisteminin</w:t>
      </w:r>
      <w:r w:rsidRPr="00F61486">
        <w:rPr>
          <w:rFonts w:ascii="Arial" w:eastAsia="Times New Roman" w:hAnsi="Arial" w:cs="Arial"/>
          <w:color w:val="3B3B3B"/>
          <w:sz w:val="18"/>
          <w:lang w:val="az-Latn-AZ"/>
        </w:rPr>
        <w:t> </w:t>
      </w:r>
      <w:r w:rsidRPr="00F61486">
        <w:rPr>
          <w:rFonts w:ascii="Arial" w:eastAsia="Times New Roman" w:hAnsi="Arial" w:cs="Arial"/>
          <w:i/>
          <w:iCs/>
          <w:color w:val="3B3B3B"/>
          <w:sz w:val="18"/>
          <w:szCs w:val="18"/>
          <w:shd w:val="clear" w:color="auto" w:fill="FFFFFF"/>
          <w:lang w:val="az-Latn-AZ"/>
        </w:rPr>
        <w:t>“Paket göndər”</w:t>
      </w:r>
      <w:r w:rsidRPr="00F61486">
        <w:rPr>
          <w:rFonts w:ascii="Arial" w:eastAsia="Times New Roman" w:hAnsi="Arial" w:cs="Arial"/>
          <w:i/>
          <w:iCs/>
          <w:color w:val="3B3B3B"/>
          <w:sz w:val="18"/>
          <w:lang w:val="az-Latn-AZ"/>
        </w:rPr>
        <w:t> </w:t>
      </w:r>
      <w:r w:rsidRPr="00F61486">
        <w:rPr>
          <w:rFonts w:ascii="Arial" w:eastAsia="Times New Roman" w:hAnsi="Arial" w:cs="Arial"/>
          <w:color w:val="3B3B3B"/>
          <w:sz w:val="18"/>
          <w:szCs w:val="18"/>
          <w:shd w:val="clear" w:color="auto" w:fill="FFFFFF"/>
          <w:lang w:val="az-Latn-AZ"/>
        </w:rPr>
        <w:t>menyusu vasitəsilə sistemə yüklənilir.</w:t>
      </w:r>
    </w:p>
    <w:p w:rsidR="00FF470D" w:rsidRPr="00FF470D" w:rsidRDefault="00FF470D"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F61486">
        <w:rPr>
          <w:rFonts w:ascii="Arial" w:eastAsia="Times New Roman" w:hAnsi="Arial" w:cs="Arial"/>
          <w:color w:val="3B3B3B"/>
          <w:sz w:val="18"/>
          <w:szCs w:val="18"/>
          <w:shd w:val="clear" w:color="auto" w:fill="FFFFFF"/>
          <w:lang w:val="az-Latn-AZ"/>
        </w:rPr>
        <w:t xml:space="preserve">Yükləmə zamanı </w:t>
      </w:r>
      <w:r>
        <w:rPr>
          <w:rFonts w:ascii="Arial" w:eastAsia="Times New Roman" w:hAnsi="Arial" w:cs="Arial"/>
          <w:color w:val="3B3B3B"/>
          <w:sz w:val="18"/>
          <w:szCs w:val="18"/>
          <w:shd w:val="clear" w:color="auto" w:fill="FFFFFF"/>
          <w:lang w:val="az-Latn-AZ"/>
        </w:rPr>
        <w:t>Qaimə</w:t>
      </w:r>
      <w:r w:rsidRPr="00F61486">
        <w:rPr>
          <w:rFonts w:ascii="Arial" w:eastAsia="Times New Roman" w:hAnsi="Arial" w:cs="Arial"/>
          <w:color w:val="3B3B3B"/>
          <w:sz w:val="18"/>
          <w:szCs w:val="18"/>
          <w:shd w:val="clear" w:color="auto" w:fill="FFFFFF"/>
          <w:lang w:val="az-Latn-AZ"/>
        </w:rPr>
        <w:t xml:space="preserve">-lərə sistem tərəfindən unikal seriya və nömrələr verilir və onlar qarşı tərəfin elektron poçt qutusuna göndərilir. </w:t>
      </w:r>
      <w:r w:rsidRPr="00FF470D">
        <w:rPr>
          <w:rFonts w:ascii="Arial" w:eastAsia="Times New Roman" w:hAnsi="Arial" w:cs="Arial"/>
          <w:color w:val="3B3B3B"/>
          <w:sz w:val="18"/>
          <w:szCs w:val="18"/>
          <w:shd w:val="clear" w:color="auto" w:fill="FFFFFF"/>
          <w:lang w:val="az-Latn-AZ"/>
        </w:rPr>
        <w:t>Bundan sonra digər əməliyyatlar</w:t>
      </w:r>
      <w:r w:rsidRPr="00FF470D">
        <w:rPr>
          <w:rFonts w:ascii="Arial" w:eastAsia="Times New Roman" w:hAnsi="Arial" w:cs="Arial"/>
          <w:color w:val="3B3B3B"/>
          <w:sz w:val="18"/>
          <w:lang w:val="az-Latn-AZ"/>
        </w:rPr>
        <w:t> </w:t>
      </w:r>
      <w:r w:rsidRPr="00FF470D">
        <w:rPr>
          <w:rFonts w:ascii="Arial" w:eastAsia="Times New Roman" w:hAnsi="Arial" w:cs="Arial"/>
          <w:i/>
          <w:iCs/>
          <w:color w:val="3B3B3B"/>
          <w:sz w:val="18"/>
          <w:szCs w:val="18"/>
          <w:shd w:val="clear" w:color="auto" w:fill="FFFFFF"/>
          <w:lang w:val="az-Latn-AZ"/>
        </w:rPr>
        <w:t>onlayn</w:t>
      </w:r>
      <w:r w:rsidRPr="00FF470D">
        <w:rPr>
          <w:rFonts w:ascii="Arial" w:eastAsia="Times New Roman" w:hAnsi="Arial" w:cs="Arial"/>
          <w:color w:val="3B3B3B"/>
          <w:sz w:val="18"/>
          <w:lang w:val="az-Latn-AZ"/>
        </w:rPr>
        <w:t> </w:t>
      </w:r>
      <w:r w:rsidRPr="00FF470D">
        <w:rPr>
          <w:rFonts w:ascii="Arial" w:eastAsia="Times New Roman" w:hAnsi="Arial" w:cs="Arial"/>
          <w:color w:val="3B3B3B"/>
          <w:sz w:val="18"/>
          <w:szCs w:val="18"/>
          <w:shd w:val="clear" w:color="auto" w:fill="FFFFFF"/>
          <w:lang w:val="az-Latn-AZ"/>
        </w:rPr>
        <w:t>rejimdə aparılır.</w:t>
      </w:r>
    </w:p>
    <w:p w:rsidR="00FF470D" w:rsidRPr="00FF470D" w:rsidRDefault="00FF470D" w:rsidP="00671ACD">
      <w:pPr>
        <w:spacing w:before="100" w:beforeAutospacing="1" w:after="100" w:afterAutospacing="1" w:line="360" w:lineRule="auto"/>
        <w:rPr>
          <w:rFonts w:ascii="Arial" w:eastAsia="Times New Roman" w:hAnsi="Arial" w:cs="Arial"/>
          <w:color w:val="3B3B3B"/>
          <w:sz w:val="18"/>
          <w:szCs w:val="18"/>
          <w:shd w:val="clear" w:color="auto" w:fill="FFFFFF"/>
          <w:lang w:val="az-Latn-AZ"/>
        </w:rPr>
      </w:pPr>
      <w:r w:rsidRPr="00FF470D">
        <w:rPr>
          <w:rFonts w:ascii="Arial" w:eastAsia="Times New Roman" w:hAnsi="Arial" w:cs="Arial"/>
          <w:color w:val="3B3B3B"/>
          <w:sz w:val="18"/>
          <w:szCs w:val="18"/>
          <w:shd w:val="clear" w:color="auto" w:fill="FFFFFF"/>
          <w:lang w:val="az-Latn-AZ"/>
        </w:rPr>
        <w:t>Vergi orqanında qeydiyyatdan keçən vergi ödəyiciləri (istifadəçi kodu, parol və şifrəyə malik) eFP proqramından istifadə edə bilərlər.</w:t>
      </w:r>
    </w:p>
    <w:p w:rsidR="00FF470D" w:rsidRPr="00F61486" w:rsidRDefault="00FF470D" w:rsidP="00FF470D">
      <w:pPr>
        <w:rPr>
          <w:rFonts w:ascii="Arial" w:eastAsia="Times New Roman" w:hAnsi="Arial" w:cs="Arial"/>
          <w:sz w:val="18"/>
          <w:szCs w:val="18"/>
        </w:rPr>
      </w:pPr>
      <w:r>
        <w:rPr>
          <w:rFonts w:ascii="Arial" w:eastAsia="Times New Roman" w:hAnsi="Arial" w:cs="Arial"/>
          <w:noProof/>
          <w:sz w:val="18"/>
          <w:szCs w:val="18"/>
          <w:lang w:val="en-US" w:eastAsia="en-US"/>
        </w:rPr>
        <w:drawing>
          <wp:inline distT="0" distB="0" distL="0" distR="0">
            <wp:extent cx="5940425" cy="2990850"/>
            <wp:effectExtent l="1905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a:srcRect/>
                    <a:stretch>
                      <a:fillRect/>
                    </a:stretch>
                  </pic:blipFill>
                  <pic:spPr bwMode="auto">
                    <a:xfrm>
                      <a:off x="0" y="0"/>
                      <a:ext cx="5940425" cy="2990850"/>
                    </a:xfrm>
                    <a:prstGeom prst="rect">
                      <a:avLst/>
                    </a:prstGeom>
                    <a:noFill/>
                    <a:ln w="9525">
                      <a:noFill/>
                      <a:miter lim="800000"/>
                      <a:headEnd/>
                      <a:tailEnd/>
                    </a:ln>
                  </pic:spPr>
                </pic:pic>
              </a:graphicData>
            </a:graphic>
          </wp:inline>
        </w:drawing>
      </w:r>
    </w:p>
    <w:sectPr w:rsidR="00FF470D" w:rsidRPr="00F61486" w:rsidSect="0026156E">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77C" w:rsidRDefault="0049677C" w:rsidP="00FF470D">
      <w:pPr>
        <w:spacing w:after="0" w:line="240" w:lineRule="auto"/>
      </w:pPr>
      <w:r>
        <w:separator/>
      </w:r>
    </w:p>
  </w:endnote>
  <w:endnote w:type="continuationSeparator" w:id="1">
    <w:p w:rsidR="0049677C" w:rsidRDefault="0049677C" w:rsidP="00FF47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70D" w:rsidRDefault="00FF470D">
    <w:pPr>
      <w:pStyle w:val="Footer"/>
      <w:rPr>
        <w:lang w:val="az-Latn-AZ"/>
      </w:rPr>
    </w:pPr>
  </w:p>
  <w:p w:rsidR="00FF470D" w:rsidRDefault="00FF470D">
    <w:pPr>
      <w:pStyle w:val="Footer"/>
      <w:rPr>
        <w:lang w:val="az-Latn-AZ"/>
      </w:rPr>
    </w:pPr>
  </w:p>
  <w:p w:rsidR="00FF470D" w:rsidRDefault="00FF470D">
    <w:pPr>
      <w:pStyle w:val="Footer"/>
      <w:rPr>
        <w:lang w:val="az-Latn-AZ"/>
      </w:rPr>
    </w:pPr>
  </w:p>
  <w:p w:rsidR="00FF470D" w:rsidRPr="00FF470D" w:rsidRDefault="00FF470D">
    <w:pPr>
      <w:pStyle w:val="Footer"/>
      <w:rPr>
        <w:lang w:val="az-Latn-A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77C" w:rsidRDefault="0049677C" w:rsidP="00FF470D">
      <w:pPr>
        <w:spacing w:after="0" w:line="240" w:lineRule="auto"/>
      </w:pPr>
      <w:r>
        <w:separator/>
      </w:r>
    </w:p>
  </w:footnote>
  <w:footnote w:type="continuationSeparator" w:id="1">
    <w:p w:rsidR="0049677C" w:rsidRDefault="0049677C" w:rsidP="00FF47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53436"/>
    <w:multiLevelType w:val="multilevel"/>
    <w:tmpl w:val="5648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CA583D"/>
    <w:multiLevelType w:val="multilevel"/>
    <w:tmpl w:val="B43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B0031F7"/>
    <w:multiLevelType w:val="multilevel"/>
    <w:tmpl w:val="412E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505566"/>
    <w:multiLevelType w:val="multilevel"/>
    <w:tmpl w:val="F2C6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125B72"/>
    <w:multiLevelType w:val="multilevel"/>
    <w:tmpl w:val="F7A0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C61728"/>
    <w:rsid w:val="0026156E"/>
    <w:rsid w:val="0049677C"/>
    <w:rsid w:val="00521116"/>
    <w:rsid w:val="00671ACD"/>
    <w:rsid w:val="00722931"/>
    <w:rsid w:val="00A80816"/>
    <w:rsid w:val="00C61728"/>
    <w:rsid w:val="00E91A99"/>
    <w:rsid w:val="00F34D8D"/>
    <w:rsid w:val="00F533DB"/>
    <w:rsid w:val="00FF47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7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728"/>
    <w:rPr>
      <w:rFonts w:ascii="Tahoma" w:hAnsi="Tahoma" w:cs="Tahoma"/>
      <w:sz w:val="16"/>
      <w:szCs w:val="16"/>
    </w:rPr>
  </w:style>
  <w:style w:type="paragraph" w:styleId="Header">
    <w:name w:val="header"/>
    <w:basedOn w:val="Normal"/>
    <w:link w:val="HeaderChar"/>
    <w:uiPriority w:val="99"/>
    <w:semiHidden/>
    <w:unhideWhenUsed/>
    <w:rsid w:val="00FF470D"/>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FF470D"/>
  </w:style>
  <w:style w:type="paragraph" w:styleId="Footer">
    <w:name w:val="footer"/>
    <w:basedOn w:val="Normal"/>
    <w:link w:val="FooterChar"/>
    <w:uiPriority w:val="99"/>
    <w:semiHidden/>
    <w:unhideWhenUsed/>
    <w:rsid w:val="00FF470D"/>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FF470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axes.gov.az/"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www.e-taxes.gov.az/"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2194</Words>
  <Characters>12506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Aqshin Habibov</dc:creator>
  <cp:keywords/>
  <dc:description/>
  <cp:lastModifiedBy>Shohret</cp:lastModifiedBy>
  <cp:revision>6</cp:revision>
  <dcterms:created xsi:type="dcterms:W3CDTF">2017-03-31T14:25:00Z</dcterms:created>
  <dcterms:modified xsi:type="dcterms:W3CDTF">2017-03-31T16:20:00Z</dcterms:modified>
</cp:coreProperties>
</file>